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709" w:rsidRPr="008440E1" w:rsidRDefault="008440E1" w:rsidP="008440E1">
      <w:pPr>
        <w:jc w:val="center"/>
        <w:rPr>
          <w:rFonts w:ascii="Tahoma" w:hAnsi="Tahoma" w:cs="Tahoma"/>
          <w:color w:val="00B050"/>
          <w:sz w:val="52"/>
          <w:szCs w:val="52"/>
        </w:rPr>
      </w:pPr>
      <w:r w:rsidRPr="008440E1">
        <w:rPr>
          <w:rFonts w:ascii="Tahoma" w:hAnsi="Tahoma" w:cs="Tahoma"/>
          <w:color w:val="00B050"/>
          <w:sz w:val="52"/>
          <w:szCs w:val="52"/>
        </w:rPr>
        <w:t>Beleidsplan Gezonde School</w:t>
      </w:r>
    </w:p>
    <w:p w:rsidR="008440E1" w:rsidRPr="008440E1" w:rsidRDefault="008440E1" w:rsidP="008440E1">
      <w:pPr>
        <w:jc w:val="center"/>
        <w:rPr>
          <w:rFonts w:ascii="Tahoma" w:hAnsi="Tahoma" w:cs="Tahoma"/>
          <w:color w:val="00B050"/>
          <w:sz w:val="52"/>
          <w:szCs w:val="52"/>
        </w:rPr>
      </w:pPr>
      <w:r w:rsidRPr="008440E1">
        <w:rPr>
          <w:rFonts w:ascii="Tahoma" w:hAnsi="Tahoma" w:cs="Tahoma"/>
          <w:color w:val="00B050"/>
          <w:sz w:val="52"/>
          <w:szCs w:val="52"/>
        </w:rPr>
        <w:t>Thema Voeding</w:t>
      </w:r>
    </w:p>
    <w:p w:rsidR="008440E1" w:rsidRDefault="00506390" w:rsidP="008440E1">
      <w:pPr>
        <w:jc w:val="center"/>
        <w:rPr>
          <w:rFonts w:ascii="Tahoma" w:hAnsi="Tahoma" w:cs="Tahoma"/>
          <w:sz w:val="32"/>
          <w:szCs w:val="32"/>
        </w:rPr>
      </w:pPr>
      <w:r>
        <w:rPr>
          <w:rFonts w:ascii="Tahoma" w:hAnsi="Tahoma" w:cs="Tahoma"/>
          <w:noProof/>
          <w:sz w:val="32"/>
          <w:szCs w:val="32"/>
          <w:lang w:eastAsia="nl-NL"/>
        </w:rPr>
        <w:drawing>
          <wp:inline distT="0" distB="0" distL="0" distR="0" wp14:anchorId="678A8A38" wp14:editId="48E57084">
            <wp:extent cx="2457450" cy="16097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zonde%20school%20for%20web[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1609725"/>
                    </a:xfrm>
                    <a:prstGeom prst="rect">
                      <a:avLst/>
                    </a:prstGeom>
                  </pic:spPr>
                </pic:pic>
              </a:graphicData>
            </a:graphic>
          </wp:inline>
        </w:drawing>
      </w:r>
    </w:p>
    <w:p w:rsidR="00506390" w:rsidRDefault="00506390" w:rsidP="008440E1">
      <w:pPr>
        <w:jc w:val="center"/>
        <w:rPr>
          <w:rFonts w:ascii="Tahoma" w:hAnsi="Tahoma" w:cs="Tahoma"/>
          <w:sz w:val="32"/>
          <w:szCs w:val="32"/>
        </w:rPr>
      </w:pPr>
    </w:p>
    <w:p w:rsidR="008440E1" w:rsidRDefault="008440E1" w:rsidP="008440E1">
      <w:pPr>
        <w:jc w:val="center"/>
        <w:rPr>
          <w:rFonts w:ascii="Tahoma" w:hAnsi="Tahoma" w:cs="Tahoma"/>
          <w:sz w:val="32"/>
          <w:szCs w:val="32"/>
        </w:rPr>
      </w:pPr>
      <w:r>
        <w:rPr>
          <w:rFonts w:ascii="Tahoma" w:hAnsi="Tahoma" w:cs="Tahoma"/>
          <w:noProof/>
          <w:sz w:val="32"/>
          <w:szCs w:val="32"/>
          <w:lang w:eastAsia="nl-NL"/>
        </w:rPr>
        <w:drawing>
          <wp:inline distT="0" distB="0" distL="0" distR="0">
            <wp:extent cx="560070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0700" cy="3240405"/>
                    </a:xfrm>
                    <a:prstGeom prst="rect">
                      <a:avLst/>
                    </a:prstGeom>
                  </pic:spPr>
                </pic:pic>
              </a:graphicData>
            </a:graphic>
          </wp:inline>
        </w:drawing>
      </w:r>
    </w:p>
    <w:p w:rsidR="008440E1" w:rsidRDefault="008440E1" w:rsidP="008440E1">
      <w:pPr>
        <w:jc w:val="center"/>
        <w:rPr>
          <w:rFonts w:ascii="Tahoma" w:hAnsi="Tahoma" w:cs="Tahoma"/>
          <w:sz w:val="32"/>
          <w:szCs w:val="32"/>
        </w:rPr>
      </w:pPr>
    </w:p>
    <w:p w:rsidR="008440E1" w:rsidRDefault="008440E1" w:rsidP="008440E1">
      <w:pPr>
        <w:jc w:val="center"/>
        <w:rPr>
          <w:rFonts w:ascii="Tahoma" w:hAnsi="Tahoma" w:cs="Tahoma"/>
          <w:sz w:val="32"/>
          <w:szCs w:val="32"/>
        </w:rPr>
      </w:pPr>
    </w:p>
    <w:p w:rsidR="00506390" w:rsidRDefault="00506390" w:rsidP="008440E1">
      <w:pPr>
        <w:jc w:val="center"/>
        <w:rPr>
          <w:rFonts w:ascii="Tahoma" w:hAnsi="Tahoma" w:cs="Tahoma"/>
          <w:sz w:val="32"/>
          <w:szCs w:val="32"/>
        </w:rPr>
      </w:pPr>
    </w:p>
    <w:p w:rsidR="008440E1" w:rsidRPr="00506390" w:rsidRDefault="008440E1" w:rsidP="00506390">
      <w:pPr>
        <w:spacing w:after="0"/>
        <w:jc w:val="center"/>
        <w:rPr>
          <w:rFonts w:ascii="Tahoma" w:hAnsi="Tahoma" w:cs="Tahoma"/>
          <w:color w:val="00B050"/>
          <w:sz w:val="32"/>
          <w:szCs w:val="32"/>
        </w:rPr>
      </w:pPr>
      <w:r w:rsidRPr="00506390">
        <w:rPr>
          <w:rFonts w:ascii="Tahoma" w:hAnsi="Tahoma" w:cs="Tahoma"/>
          <w:color w:val="00B050"/>
          <w:sz w:val="32"/>
          <w:szCs w:val="32"/>
        </w:rPr>
        <w:t>Obs De Bascule</w:t>
      </w:r>
    </w:p>
    <w:p w:rsidR="008440E1" w:rsidRPr="00506390" w:rsidRDefault="008440E1" w:rsidP="00506390">
      <w:pPr>
        <w:spacing w:after="0"/>
        <w:jc w:val="center"/>
        <w:rPr>
          <w:rFonts w:ascii="Tahoma" w:hAnsi="Tahoma" w:cs="Tahoma"/>
          <w:color w:val="00B050"/>
          <w:sz w:val="32"/>
          <w:szCs w:val="32"/>
        </w:rPr>
      </w:pPr>
      <w:r w:rsidRPr="00506390">
        <w:rPr>
          <w:rFonts w:ascii="Tahoma" w:hAnsi="Tahoma" w:cs="Tahoma"/>
          <w:color w:val="00B050"/>
          <w:sz w:val="32"/>
          <w:szCs w:val="32"/>
        </w:rPr>
        <w:t>Sportlaan 85</w:t>
      </w:r>
    </w:p>
    <w:p w:rsidR="008440E1" w:rsidRDefault="00506390" w:rsidP="00506390">
      <w:pPr>
        <w:spacing w:after="0"/>
        <w:jc w:val="center"/>
        <w:rPr>
          <w:rFonts w:ascii="Tahoma" w:hAnsi="Tahoma" w:cs="Tahoma"/>
          <w:color w:val="00B050"/>
          <w:sz w:val="32"/>
          <w:szCs w:val="32"/>
        </w:rPr>
      </w:pPr>
      <w:r>
        <w:rPr>
          <w:rFonts w:ascii="Tahoma" w:hAnsi="Tahoma" w:cs="Tahoma"/>
          <w:color w:val="00B050"/>
          <w:sz w:val="32"/>
          <w:szCs w:val="32"/>
        </w:rPr>
        <w:t>7833CH</w:t>
      </w:r>
      <w:r w:rsidR="008440E1" w:rsidRPr="00506390">
        <w:rPr>
          <w:rFonts w:ascii="Tahoma" w:hAnsi="Tahoma" w:cs="Tahoma"/>
          <w:color w:val="00B050"/>
          <w:sz w:val="32"/>
          <w:szCs w:val="32"/>
        </w:rPr>
        <w:t xml:space="preserve"> Nieuw-Amsterdam</w:t>
      </w:r>
    </w:p>
    <w:p w:rsidR="00506390" w:rsidRDefault="00506390" w:rsidP="00506390">
      <w:pPr>
        <w:spacing w:after="0"/>
        <w:jc w:val="center"/>
        <w:rPr>
          <w:rFonts w:ascii="Tahoma" w:hAnsi="Tahoma" w:cs="Tahoma"/>
          <w:color w:val="00B050"/>
          <w:sz w:val="32"/>
          <w:szCs w:val="32"/>
        </w:rPr>
      </w:pPr>
    </w:p>
    <w:p w:rsidR="00506390" w:rsidRDefault="007709CF" w:rsidP="007709CF">
      <w:pPr>
        <w:spacing w:after="0"/>
        <w:rPr>
          <w:rFonts w:ascii="Tahoma" w:hAnsi="Tahoma" w:cs="Tahoma"/>
          <w:color w:val="00B050"/>
          <w:sz w:val="32"/>
          <w:szCs w:val="32"/>
        </w:rPr>
      </w:pPr>
      <w:r>
        <w:rPr>
          <w:rFonts w:ascii="Tahoma" w:hAnsi="Tahoma" w:cs="Tahoma"/>
          <w:color w:val="00B050"/>
          <w:sz w:val="32"/>
          <w:szCs w:val="32"/>
        </w:rPr>
        <w:lastRenderedPageBreak/>
        <w:t>Voorwoord</w:t>
      </w:r>
    </w:p>
    <w:p w:rsidR="007709CF" w:rsidRDefault="007709CF" w:rsidP="007709CF">
      <w:pPr>
        <w:spacing w:after="0"/>
        <w:rPr>
          <w:rFonts w:ascii="Tahoma" w:hAnsi="Tahoma" w:cs="Tahoma"/>
          <w:color w:val="00B050"/>
          <w:sz w:val="32"/>
          <w:szCs w:val="32"/>
        </w:rPr>
      </w:pPr>
    </w:p>
    <w:p w:rsidR="0055741F" w:rsidRDefault="007709CF" w:rsidP="007709CF">
      <w:pPr>
        <w:spacing w:after="0"/>
        <w:rPr>
          <w:rFonts w:ascii="Tahoma" w:hAnsi="Tahoma" w:cs="Tahoma"/>
          <w:sz w:val="24"/>
          <w:szCs w:val="24"/>
        </w:rPr>
      </w:pPr>
      <w:r>
        <w:rPr>
          <w:rFonts w:ascii="Tahoma" w:hAnsi="Tahoma" w:cs="Tahoma"/>
          <w:sz w:val="24"/>
          <w:szCs w:val="24"/>
        </w:rPr>
        <w:t>Voor u ligt het beleidsplan Gezonde School</w:t>
      </w:r>
      <w:r w:rsidR="0055741F">
        <w:rPr>
          <w:rFonts w:ascii="Tahoma" w:hAnsi="Tahoma" w:cs="Tahoma"/>
          <w:sz w:val="24"/>
          <w:szCs w:val="24"/>
        </w:rPr>
        <w:t xml:space="preserve"> wat OBS De B</w:t>
      </w:r>
      <w:r>
        <w:rPr>
          <w:rFonts w:ascii="Tahoma" w:hAnsi="Tahoma" w:cs="Tahoma"/>
          <w:sz w:val="24"/>
          <w:szCs w:val="24"/>
        </w:rPr>
        <w:t xml:space="preserve">ascule hanteert. </w:t>
      </w:r>
    </w:p>
    <w:p w:rsidR="007709CF" w:rsidRDefault="0055741F" w:rsidP="007709CF">
      <w:pPr>
        <w:spacing w:after="0"/>
        <w:rPr>
          <w:rFonts w:ascii="Tahoma" w:hAnsi="Tahoma" w:cs="Tahoma"/>
          <w:sz w:val="24"/>
          <w:szCs w:val="24"/>
        </w:rPr>
      </w:pPr>
      <w:r>
        <w:rPr>
          <w:rFonts w:ascii="Tahoma" w:hAnsi="Tahoma" w:cs="Tahoma"/>
          <w:sz w:val="24"/>
          <w:szCs w:val="24"/>
        </w:rPr>
        <w:t xml:space="preserve">De prioriteiten die de school gesteld heeft zijn voeding, sociaal-emotionele ontwikkeling en sport &amp; bewegen. </w:t>
      </w:r>
    </w:p>
    <w:p w:rsidR="007709CF" w:rsidRPr="007709CF" w:rsidRDefault="007709CF" w:rsidP="007709CF">
      <w:pPr>
        <w:spacing w:after="0"/>
        <w:rPr>
          <w:rFonts w:ascii="Tahoma" w:hAnsi="Tahoma" w:cs="Tahoma"/>
          <w:sz w:val="24"/>
          <w:szCs w:val="24"/>
        </w:rPr>
      </w:pPr>
      <w:r>
        <w:rPr>
          <w:rFonts w:ascii="Tahoma" w:hAnsi="Tahoma" w:cs="Tahoma"/>
          <w:sz w:val="24"/>
          <w:szCs w:val="24"/>
        </w:rPr>
        <w:t>In dit plan</w:t>
      </w:r>
      <w:r w:rsidR="0055741F">
        <w:rPr>
          <w:rFonts w:ascii="Tahoma" w:hAnsi="Tahoma" w:cs="Tahoma"/>
          <w:sz w:val="24"/>
          <w:szCs w:val="24"/>
        </w:rPr>
        <w:t xml:space="preserve"> leest u over de uitwerking van het thema voeding. Hierin is onder andere </w:t>
      </w:r>
      <w:r>
        <w:rPr>
          <w:rFonts w:ascii="Tahoma" w:hAnsi="Tahoma" w:cs="Tahoma"/>
          <w:sz w:val="24"/>
          <w:szCs w:val="24"/>
        </w:rPr>
        <w:t>de structurele aanpak beschreven en de afspraken die er gemaakt zijn rondom voeding</w:t>
      </w:r>
      <w:r w:rsidR="00CC0633">
        <w:rPr>
          <w:rFonts w:ascii="Tahoma" w:hAnsi="Tahoma" w:cs="Tahoma"/>
          <w:sz w:val="24"/>
          <w:szCs w:val="24"/>
        </w:rPr>
        <w:t>.</w:t>
      </w:r>
    </w:p>
    <w:p w:rsidR="00506390" w:rsidRDefault="00506390"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F90F86" w:rsidP="00506390">
      <w:pPr>
        <w:spacing w:after="0"/>
        <w:jc w:val="center"/>
        <w:rPr>
          <w:rFonts w:ascii="Tahoma" w:hAnsi="Tahoma" w:cs="Tahoma"/>
          <w:sz w:val="32"/>
          <w:szCs w:val="32"/>
        </w:rPr>
      </w:pPr>
      <w:r>
        <w:rPr>
          <w:rFonts w:ascii="Tahoma" w:hAnsi="Tahoma" w:cs="Tahoma"/>
          <w:noProof/>
          <w:sz w:val="32"/>
          <w:szCs w:val="32"/>
          <w:lang w:eastAsia="nl-NL"/>
        </w:rPr>
        <w:drawing>
          <wp:anchor distT="0" distB="0" distL="114300" distR="114300" simplePos="0" relativeHeight="251665408" behindDoc="0" locked="0" layoutInCell="1" allowOverlap="1">
            <wp:simplePos x="0" y="0"/>
            <wp:positionH relativeFrom="column">
              <wp:posOffset>1119505</wp:posOffset>
            </wp:positionH>
            <wp:positionV relativeFrom="paragraph">
              <wp:posOffset>241300</wp:posOffset>
            </wp:positionV>
            <wp:extent cx="1798743" cy="1349057"/>
            <wp:effectExtent l="0" t="3810" r="7620" b="762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rd rookvrij.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98743" cy="1349057"/>
                    </a:xfrm>
                    <a:prstGeom prst="rect">
                      <a:avLst/>
                    </a:prstGeom>
                  </pic:spPr>
                </pic:pic>
              </a:graphicData>
            </a:graphic>
          </wp:anchor>
        </w:drawing>
      </w:r>
      <w:r>
        <w:rPr>
          <w:rFonts w:ascii="Tahoma" w:hAnsi="Tahoma" w:cs="Tahoma"/>
          <w:noProof/>
          <w:sz w:val="32"/>
          <w:szCs w:val="32"/>
          <w:lang w:eastAsia="nl-NL"/>
        </w:rPr>
        <w:drawing>
          <wp:anchor distT="0" distB="0" distL="114300" distR="114300" simplePos="0" relativeHeight="251664384" behindDoc="0" locked="0" layoutInCell="1" allowOverlap="1">
            <wp:simplePos x="0" y="0"/>
            <wp:positionH relativeFrom="column">
              <wp:posOffset>3167380</wp:posOffset>
            </wp:positionH>
            <wp:positionV relativeFrom="paragraph">
              <wp:posOffset>260350</wp:posOffset>
            </wp:positionV>
            <wp:extent cx="2860040" cy="2145030"/>
            <wp:effectExtent l="0" t="4445"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ak+essen.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860040" cy="2145030"/>
                    </a:xfrm>
                    <a:prstGeom prst="rect">
                      <a:avLst/>
                    </a:prstGeom>
                  </pic:spPr>
                </pic:pic>
              </a:graphicData>
            </a:graphic>
            <wp14:sizeRelH relativeFrom="page">
              <wp14:pctWidth>0</wp14:pctWidth>
            </wp14:sizeRelH>
            <wp14:sizeRelV relativeFrom="page">
              <wp14:pctHeight>0</wp14:pctHeight>
            </wp14:sizeRelV>
          </wp:anchor>
        </w:drawing>
      </w: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F90F86" w:rsidP="00506390">
      <w:pPr>
        <w:spacing w:after="0"/>
        <w:jc w:val="center"/>
        <w:rPr>
          <w:rFonts w:ascii="Tahoma" w:hAnsi="Tahoma" w:cs="Tahoma"/>
          <w:sz w:val="32"/>
          <w:szCs w:val="32"/>
        </w:rPr>
      </w:pPr>
      <w:r>
        <w:rPr>
          <w:rFonts w:ascii="Tahoma" w:hAnsi="Tahoma" w:cs="Tahoma"/>
          <w:noProof/>
          <w:sz w:val="32"/>
          <w:szCs w:val="32"/>
          <w:lang w:eastAsia="nl-NL"/>
        </w:rPr>
        <w:drawing>
          <wp:anchor distT="0" distB="0" distL="114300" distR="114300" simplePos="0" relativeHeight="251666432" behindDoc="0" locked="0" layoutInCell="1" allowOverlap="1">
            <wp:simplePos x="0" y="0"/>
            <wp:positionH relativeFrom="margin">
              <wp:align>left</wp:align>
            </wp:positionH>
            <wp:positionV relativeFrom="paragraph">
              <wp:posOffset>343853</wp:posOffset>
            </wp:positionV>
            <wp:extent cx="3812540" cy="2859405"/>
            <wp:effectExtent l="317"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ezondheid uit de kast.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812540" cy="2859405"/>
                    </a:xfrm>
                    <a:prstGeom prst="rect">
                      <a:avLst/>
                    </a:prstGeom>
                  </pic:spPr>
                </pic:pic>
              </a:graphicData>
            </a:graphic>
          </wp:anchor>
        </w:drawing>
      </w: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F90F86" w:rsidP="00506390">
      <w:pPr>
        <w:spacing w:after="0"/>
        <w:jc w:val="center"/>
        <w:rPr>
          <w:rFonts w:ascii="Tahoma" w:hAnsi="Tahoma" w:cs="Tahoma"/>
          <w:sz w:val="32"/>
          <w:szCs w:val="32"/>
        </w:rPr>
      </w:pPr>
      <w:r>
        <w:rPr>
          <w:rFonts w:ascii="Tahoma" w:hAnsi="Tahoma" w:cs="Tahoma"/>
          <w:noProof/>
          <w:sz w:val="32"/>
          <w:szCs w:val="32"/>
          <w:lang w:eastAsia="nl-NL"/>
        </w:rPr>
        <w:drawing>
          <wp:anchor distT="0" distB="0" distL="114300" distR="114300" simplePos="0" relativeHeight="251667456" behindDoc="0" locked="0" layoutInCell="1" allowOverlap="1">
            <wp:simplePos x="0" y="0"/>
            <wp:positionH relativeFrom="column">
              <wp:posOffset>3297555</wp:posOffset>
            </wp:positionH>
            <wp:positionV relativeFrom="paragraph">
              <wp:posOffset>266383</wp:posOffset>
            </wp:positionV>
            <wp:extent cx="2720340" cy="2040255"/>
            <wp:effectExtent l="0" t="2858" r="953" b="952"/>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ders traktatie voorbeelden.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720340" cy="2040255"/>
                    </a:xfrm>
                    <a:prstGeom prst="rect">
                      <a:avLst/>
                    </a:prstGeom>
                  </pic:spPr>
                </pic:pic>
              </a:graphicData>
            </a:graphic>
          </wp:anchor>
        </w:drawing>
      </w: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Default="0055741F" w:rsidP="00506390">
      <w:pPr>
        <w:spacing w:after="0"/>
        <w:jc w:val="center"/>
        <w:rPr>
          <w:rFonts w:ascii="Tahoma" w:hAnsi="Tahoma" w:cs="Tahoma"/>
          <w:sz w:val="32"/>
          <w:szCs w:val="32"/>
        </w:rPr>
      </w:pPr>
    </w:p>
    <w:p w:rsidR="0055741F" w:rsidRPr="002B062D" w:rsidRDefault="0055741F" w:rsidP="0055741F">
      <w:pPr>
        <w:spacing w:after="0"/>
        <w:rPr>
          <w:rFonts w:ascii="Tahoma" w:hAnsi="Tahoma" w:cs="Tahoma"/>
          <w:color w:val="00B050"/>
          <w:sz w:val="32"/>
          <w:szCs w:val="32"/>
        </w:rPr>
      </w:pPr>
      <w:r w:rsidRPr="002B062D">
        <w:rPr>
          <w:rFonts w:ascii="Tahoma" w:hAnsi="Tahoma" w:cs="Tahoma"/>
          <w:color w:val="00B050"/>
          <w:sz w:val="32"/>
          <w:szCs w:val="32"/>
        </w:rPr>
        <w:t>Inhoud</w:t>
      </w:r>
    </w:p>
    <w:p w:rsidR="0055741F" w:rsidRDefault="0055741F" w:rsidP="0055741F">
      <w:pPr>
        <w:spacing w:after="0"/>
        <w:rPr>
          <w:rFonts w:ascii="Tahoma" w:hAnsi="Tahoma" w:cs="Tahoma"/>
          <w:color w:val="92D050"/>
          <w:sz w:val="32"/>
          <w:szCs w:val="32"/>
        </w:rPr>
      </w:pPr>
    </w:p>
    <w:p w:rsidR="0055741F" w:rsidRDefault="0055741F" w:rsidP="0055741F">
      <w:pPr>
        <w:spacing w:after="0"/>
        <w:rPr>
          <w:rFonts w:ascii="Tahoma" w:hAnsi="Tahoma" w:cs="Tahoma"/>
          <w:sz w:val="24"/>
          <w:szCs w:val="24"/>
        </w:rPr>
      </w:pPr>
      <w:r w:rsidRPr="00683A00">
        <w:rPr>
          <w:rFonts w:ascii="Tahoma" w:hAnsi="Tahoma" w:cs="Tahoma"/>
          <w:color w:val="00B050"/>
          <w:sz w:val="24"/>
          <w:szCs w:val="24"/>
        </w:rPr>
        <w:t>Voorwoord</w:t>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t>bladzijde 2</w:t>
      </w:r>
    </w:p>
    <w:p w:rsidR="002C6924" w:rsidRDefault="002C6924" w:rsidP="0055741F">
      <w:pPr>
        <w:spacing w:after="0"/>
        <w:rPr>
          <w:rFonts w:ascii="Tahoma" w:hAnsi="Tahoma" w:cs="Tahoma"/>
          <w:sz w:val="24"/>
          <w:szCs w:val="24"/>
        </w:rPr>
      </w:pPr>
    </w:p>
    <w:p w:rsidR="0055741F" w:rsidRDefault="0055741F" w:rsidP="0055741F">
      <w:pPr>
        <w:spacing w:after="0"/>
        <w:rPr>
          <w:rFonts w:ascii="Tahoma" w:hAnsi="Tahoma" w:cs="Tahoma"/>
          <w:sz w:val="24"/>
          <w:szCs w:val="24"/>
        </w:rPr>
      </w:pPr>
      <w:r w:rsidRPr="00683A00">
        <w:rPr>
          <w:rFonts w:ascii="Tahoma" w:hAnsi="Tahoma" w:cs="Tahoma"/>
          <w:color w:val="00B050"/>
          <w:sz w:val="24"/>
          <w:szCs w:val="24"/>
        </w:rPr>
        <w:t>Inleiding Gezonde School</w:t>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t>bladzijde 4</w:t>
      </w:r>
    </w:p>
    <w:p w:rsidR="002C6924" w:rsidRDefault="002C6924" w:rsidP="0055741F">
      <w:pPr>
        <w:spacing w:after="0"/>
        <w:rPr>
          <w:rFonts w:ascii="Tahoma" w:hAnsi="Tahoma" w:cs="Tahoma"/>
          <w:sz w:val="24"/>
          <w:szCs w:val="24"/>
        </w:rPr>
      </w:pPr>
    </w:p>
    <w:p w:rsidR="0055741F" w:rsidRDefault="0055741F" w:rsidP="0055741F">
      <w:pPr>
        <w:spacing w:after="0"/>
        <w:rPr>
          <w:rFonts w:ascii="Tahoma" w:hAnsi="Tahoma" w:cs="Tahoma"/>
          <w:sz w:val="24"/>
          <w:szCs w:val="24"/>
        </w:rPr>
      </w:pPr>
      <w:r w:rsidRPr="00683A00">
        <w:rPr>
          <w:rFonts w:ascii="Tahoma" w:hAnsi="Tahoma" w:cs="Tahoma"/>
          <w:color w:val="00B050"/>
          <w:sz w:val="24"/>
          <w:szCs w:val="24"/>
        </w:rPr>
        <w:t>Hoofdstuk 1: Gezondheidseducatie</w:t>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t>bladzijde 5</w:t>
      </w:r>
    </w:p>
    <w:p w:rsidR="0055741F" w:rsidRDefault="0055741F" w:rsidP="0055741F">
      <w:pPr>
        <w:spacing w:after="0"/>
        <w:ind w:firstLine="708"/>
        <w:rPr>
          <w:rFonts w:ascii="Tahoma" w:hAnsi="Tahoma" w:cs="Tahoma"/>
          <w:sz w:val="24"/>
          <w:szCs w:val="24"/>
        </w:rPr>
      </w:pPr>
      <w:r>
        <w:rPr>
          <w:rFonts w:ascii="Tahoma" w:hAnsi="Tahoma" w:cs="Tahoma"/>
          <w:sz w:val="24"/>
          <w:szCs w:val="24"/>
        </w:rPr>
        <w:t>1.1</w:t>
      </w:r>
      <w:r>
        <w:rPr>
          <w:rFonts w:ascii="Tahoma" w:hAnsi="Tahoma" w:cs="Tahoma"/>
          <w:sz w:val="24"/>
          <w:szCs w:val="24"/>
        </w:rPr>
        <w:tab/>
      </w:r>
      <w:r>
        <w:rPr>
          <w:rFonts w:ascii="Tahoma" w:hAnsi="Tahoma" w:cs="Tahoma"/>
          <w:sz w:val="24"/>
          <w:szCs w:val="24"/>
        </w:rPr>
        <w:tab/>
        <w:t>Nationaal Schoolontbijt</w:t>
      </w:r>
    </w:p>
    <w:p w:rsidR="0055741F" w:rsidRDefault="0055741F" w:rsidP="0055741F">
      <w:pPr>
        <w:spacing w:after="0"/>
        <w:ind w:firstLine="708"/>
        <w:rPr>
          <w:rFonts w:ascii="Tahoma" w:hAnsi="Tahoma" w:cs="Tahoma"/>
          <w:sz w:val="24"/>
          <w:szCs w:val="24"/>
        </w:rPr>
      </w:pPr>
      <w:r>
        <w:rPr>
          <w:rFonts w:ascii="Tahoma" w:hAnsi="Tahoma" w:cs="Tahoma"/>
          <w:sz w:val="24"/>
          <w:szCs w:val="24"/>
        </w:rPr>
        <w:t>1.2</w:t>
      </w:r>
      <w:r>
        <w:rPr>
          <w:rFonts w:ascii="Tahoma" w:hAnsi="Tahoma" w:cs="Tahoma"/>
          <w:sz w:val="24"/>
          <w:szCs w:val="24"/>
        </w:rPr>
        <w:tab/>
      </w:r>
      <w:r>
        <w:rPr>
          <w:rFonts w:ascii="Tahoma" w:hAnsi="Tahoma" w:cs="Tahoma"/>
          <w:sz w:val="24"/>
          <w:szCs w:val="24"/>
        </w:rPr>
        <w:tab/>
        <w:t>EU-Schoolfruit</w:t>
      </w:r>
    </w:p>
    <w:p w:rsidR="0055741F" w:rsidRDefault="0055741F" w:rsidP="0055741F">
      <w:pPr>
        <w:spacing w:after="0"/>
        <w:ind w:firstLine="708"/>
        <w:rPr>
          <w:rFonts w:ascii="Tahoma" w:hAnsi="Tahoma" w:cs="Tahoma"/>
          <w:sz w:val="24"/>
          <w:szCs w:val="24"/>
        </w:rPr>
      </w:pPr>
      <w:r>
        <w:rPr>
          <w:rFonts w:ascii="Tahoma" w:hAnsi="Tahoma" w:cs="Tahoma"/>
          <w:sz w:val="24"/>
          <w:szCs w:val="24"/>
        </w:rPr>
        <w:t>1.3</w:t>
      </w:r>
      <w:r>
        <w:rPr>
          <w:rFonts w:ascii="Tahoma" w:hAnsi="Tahoma" w:cs="Tahoma"/>
          <w:sz w:val="24"/>
          <w:szCs w:val="24"/>
        </w:rPr>
        <w:tab/>
      </w:r>
      <w:r>
        <w:rPr>
          <w:rFonts w:ascii="Tahoma" w:hAnsi="Tahoma" w:cs="Tahoma"/>
          <w:sz w:val="24"/>
          <w:szCs w:val="24"/>
        </w:rPr>
        <w:tab/>
        <w:t>Smaaklessen</w:t>
      </w:r>
    </w:p>
    <w:p w:rsidR="0055741F" w:rsidRDefault="0055741F" w:rsidP="0055741F">
      <w:pPr>
        <w:spacing w:after="0"/>
        <w:ind w:firstLine="708"/>
        <w:rPr>
          <w:rFonts w:ascii="Tahoma" w:hAnsi="Tahoma" w:cs="Tahoma"/>
          <w:sz w:val="24"/>
          <w:szCs w:val="24"/>
        </w:rPr>
      </w:pPr>
      <w:r>
        <w:rPr>
          <w:rFonts w:ascii="Tahoma" w:hAnsi="Tahoma" w:cs="Tahoma"/>
          <w:sz w:val="24"/>
          <w:szCs w:val="24"/>
        </w:rPr>
        <w:t>1.4</w:t>
      </w:r>
      <w:r>
        <w:rPr>
          <w:rFonts w:ascii="Tahoma" w:hAnsi="Tahoma" w:cs="Tahoma"/>
          <w:sz w:val="24"/>
          <w:szCs w:val="24"/>
        </w:rPr>
        <w:tab/>
      </w:r>
      <w:r>
        <w:rPr>
          <w:rFonts w:ascii="Tahoma" w:hAnsi="Tahoma" w:cs="Tahoma"/>
          <w:sz w:val="24"/>
          <w:szCs w:val="24"/>
        </w:rPr>
        <w:tab/>
        <w:t>Ik eet het beter</w:t>
      </w:r>
    </w:p>
    <w:p w:rsidR="00683A00" w:rsidRDefault="00452AF7" w:rsidP="00452AF7">
      <w:pPr>
        <w:spacing w:after="0"/>
        <w:ind w:left="1416" w:firstLine="708"/>
        <w:rPr>
          <w:rFonts w:ascii="Tahoma" w:hAnsi="Tahoma" w:cs="Tahoma"/>
          <w:sz w:val="24"/>
          <w:szCs w:val="24"/>
        </w:rPr>
      </w:pPr>
      <w:r>
        <w:rPr>
          <w:rFonts w:ascii="Tahoma" w:hAnsi="Tahoma" w:cs="Tahoma"/>
          <w:sz w:val="24"/>
          <w:szCs w:val="24"/>
        </w:rPr>
        <w:t xml:space="preserve">1.4.1 </w:t>
      </w:r>
      <w:r>
        <w:rPr>
          <w:rFonts w:ascii="Tahoma" w:hAnsi="Tahoma" w:cs="Tahoma"/>
          <w:sz w:val="24"/>
          <w:szCs w:val="24"/>
        </w:rPr>
        <w:tab/>
      </w:r>
      <w:r w:rsidR="0030489C">
        <w:rPr>
          <w:rFonts w:ascii="Tahoma" w:hAnsi="Tahoma" w:cs="Tahoma"/>
          <w:sz w:val="24"/>
          <w:szCs w:val="24"/>
        </w:rPr>
        <w:t xml:space="preserve">Stapel gezond, Over de tong, </w:t>
      </w:r>
    </w:p>
    <w:p w:rsidR="0055741F" w:rsidRDefault="0030489C" w:rsidP="00452AF7">
      <w:pPr>
        <w:spacing w:after="0"/>
        <w:ind w:left="2124" w:firstLine="708"/>
        <w:rPr>
          <w:rFonts w:ascii="Tahoma" w:hAnsi="Tahoma" w:cs="Tahoma"/>
          <w:sz w:val="24"/>
          <w:szCs w:val="24"/>
        </w:rPr>
      </w:pPr>
      <w:r>
        <w:rPr>
          <w:rFonts w:ascii="Tahoma" w:hAnsi="Tahoma" w:cs="Tahoma"/>
          <w:sz w:val="24"/>
          <w:szCs w:val="24"/>
        </w:rPr>
        <w:t>expeditie lekker in je vel</w:t>
      </w:r>
      <w:r w:rsidR="0055741F">
        <w:rPr>
          <w:rFonts w:ascii="Tahoma" w:hAnsi="Tahoma" w:cs="Tahoma"/>
          <w:sz w:val="24"/>
          <w:szCs w:val="24"/>
        </w:rPr>
        <w:t xml:space="preserve">, </w:t>
      </w:r>
      <w:r w:rsidR="00452AF7">
        <w:rPr>
          <w:rFonts w:ascii="Tahoma" w:hAnsi="Tahoma" w:cs="Tahoma"/>
          <w:sz w:val="24"/>
          <w:szCs w:val="24"/>
        </w:rPr>
        <w:t>Klasse lunch</w:t>
      </w:r>
    </w:p>
    <w:p w:rsidR="0055741F" w:rsidRDefault="0055741F" w:rsidP="0055741F">
      <w:pPr>
        <w:spacing w:after="0"/>
        <w:ind w:firstLine="708"/>
        <w:rPr>
          <w:rFonts w:ascii="Tahoma" w:hAnsi="Tahoma" w:cs="Tahoma"/>
          <w:sz w:val="24"/>
          <w:szCs w:val="24"/>
        </w:rPr>
      </w:pPr>
      <w:r>
        <w:rPr>
          <w:rFonts w:ascii="Tahoma" w:hAnsi="Tahoma" w:cs="Tahoma"/>
          <w:sz w:val="24"/>
          <w:szCs w:val="24"/>
        </w:rPr>
        <w:t>1.5</w:t>
      </w:r>
      <w:r>
        <w:rPr>
          <w:rFonts w:ascii="Tahoma" w:hAnsi="Tahoma" w:cs="Tahoma"/>
          <w:sz w:val="24"/>
          <w:szCs w:val="24"/>
        </w:rPr>
        <w:tab/>
      </w:r>
      <w:r>
        <w:rPr>
          <w:rFonts w:ascii="Tahoma" w:hAnsi="Tahoma" w:cs="Tahoma"/>
          <w:sz w:val="24"/>
          <w:szCs w:val="24"/>
        </w:rPr>
        <w:tab/>
        <w:t>Week van de pauzehap voor groep 5 t/m 8</w:t>
      </w:r>
    </w:p>
    <w:p w:rsidR="0055741F" w:rsidRDefault="0055741F" w:rsidP="0055741F">
      <w:pPr>
        <w:spacing w:after="0"/>
        <w:ind w:firstLine="708"/>
        <w:rPr>
          <w:rFonts w:ascii="Tahoma" w:hAnsi="Tahoma" w:cs="Tahoma"/>
          <w:sz w:val="24"/>
          <w:szCs w:val="24"/>
        </w:rPr>
      </w:pPr>
      <w:r>
        <w:rPr>
          <w:rFonts w:ascii="Tahoma" w:hAnsi="Tahoma" w:cs="Tahoma"/>
          <w:sz w:val="24"/>
          <w:szCs w:val="24"/>
        </w:rPr>
        <w:t>1.6</w:t>
      </w:r>
      <w:r>
        <w:rPr>
          <w:rFonts w:ascii="Tahoma" w:hAnsi="Tahoma" w:cs="Tahoma"/>
          <w:sz w:val="24"/>
          <w:szCs w:val="24"/>
        </w:rPr>
        <w:tab/>
      </w:r>
      <w:r>
        <w:rPr>
          <w:rFonts w:ascii="Tahoma" w:hAnsi="Tahoma" w:cs="Tahoma"/>
          <w:sz w:val="24"/>
          <w:szCs w:val="24"/>
        </w:rPr>
        <w:tab/>
        <w:t>Fruit, een lekkere buit</w:t>
      </w:r>
    </w:p>
    <w:p w:rsidR="008D1AE9" w:rsidRDefault="008D1AE9" w:rsidP="0055741F">
      <w:pPr>
        <w:spacing w:after="0"/>
        <w:ind w:firstLine="708"/>
        <w:rPr>
          <w:rFonts w:ascii="Tahoma" w:hAnsi="Tahoma" w:cs="Tahoma"/>
          <w:sz w:val="24"/>
          <w:szCs w:val="24"/>
        </w:rPr>
      </w:pPr>
      <w:r>
        <w:rPr>
          <w:rFonts w:ascii="Tahoma" w:hAnsi="Tahoma" w:cs="Tahoma"/>
          <w:sz w:val="24"/>
          <w:szCs w:val="24"/>
        </w:rPr>
        <w:t>1.7</w:t>
      </w:r>
      <w:r>
        <w:rPr>
          <w:rFonts w:ascii="Tahoma" w:hAnsi="Tahoma" w:cs="Tahoma"/>
          <w:sz w:val="24"/>
          <w:szCs w:val="24"/>
        </w:rPr>
        <w:tab/>
      </w:r>
      <w:r>
        <w:rPr>
          <w:rFonts w:ascii="Tahoma" w:hAnsi="Tahoma" w:cs="Tahoma"/>
          <w:sz w:val="24"/>
          <w:szCs w:val="24"/>
        </w:rPr>
        <w:tab/>
        <w:t xml:space="preserve">Gezondheidsweek </w:t>
      </w:r>
    </w:p>
    <w:p w:rsidR="0091320C" w:rsidRDefault="0091320C" w:rsidP="0091320C">
      <w:pPr>
        <w:spacing w:after="0"/>
        <w:rPr>
          <w:rFonts w:ascii="Tahoma" w:hAnsi="Tahoma" w:cs="Tahoma"/>
          <w:sz w:val="24"/>
          <w:szCs w:val="24"/>
        </w:rPr>
      </w:pPr>
    </w:p>
    <w:p w:rsidR="0091320C" w:rsidRDefault="0091320C" w:rsidP="0091320C">
      <w:pPr>
        <w:spacing w:after="0"/>
        <w:rPr>
          <w:rFonts w:ascii="Tahoma" w:hAnsi="Tahoma" w:cs="Tahoma"/>
          <w:sz w:val="24"/>
          <w:szCs w:val="24"/>
        </w:rPr>
      </w:pPr>
      <w:r w:rsidRPr="00683A00">
        <w:rPr>
          <w:rFonts w:ascii="Tahoma" w:hAnsi="Tahoma" w:cs="Tahoma"/>
          <w:color w:val="00B050"/>
          <w:sz w:val="24"/>
          <w:szCs w:val="24"/>
        </w:rPr>
        <w:t>Hoofdstuk 2: Fysieke en sociale omgeving</w:t>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t>bladzijde 7</w:t>
      </w:r>
    </w:p>
    <w:p w:rsidR="0091320C" w:rsidRDefault="0091320C" w:rsidP="0091320C">
      <w:pPr>
        <w:spacing w:after="0"/>
        <w:rPr>
          <w:rFonts w:ascii="Tahoma" w:hAnsi="Tahoma" w:cs="Tahoma"/>
          <w:sz w:val="24"/>
          <w:szCs w:val="24"/>
        </w:rPr>
      </w:pPr>
      <w:r>
        <w:rPr>
          <w:rFonts w:ascii="Tahoma" w:hAnsi="Tahoma" w:cs="Tahoma"/>
          <w:sz w:val="24"/>
          <w:szCs w:val="24"/>
        </w:rPr>
        <w:tab/>
        <w:t>2.1</w:t>
      </w:r>
      <w:r>
        <w:rPr>
          <w:rFonts w:ascii="Tahoma" w:hAnsi="Tahoma" w:cs="Tahoma"/>
          <w:sz w:val="24"/>
          <w:szCs w:val="24"/>
        </w:rPr>
        <w:tab/>
      </w:r>
      <w:r>
        <w:rPr>
          <w:rFonts w:ascii="Tahoma" w:hAnsi="Tahoma" w:cs="Tahoma"/>
          <w:sz w:val="24"/>
          <w:szCs w:val="24"/>
        </w:rPr>
        <w:tab/>
        <w:t>Fysieke omgeving</w:t>
      </w:r>
    </w:p>
    <w:p w:rsidR="0091320C" w:rsidRDefault="0091320C" w:rsidP="0091320C">
      <w:pPr>
        <w:spacing w:after="0"/>
        <w:rPr>
          <w:rFonts w:ascii="Tahoma" w:hAnsi="Tahoma" w:cs="Tahoma"/>
          <w:sz w:val="24"/>
          <w:szCs w:val="24"/>
        </w:rPr>
      </w:pPr>
      <w:r>
        <w:rPr>
          <w:rFonts w:ascii="Tahoma" w:hAnsi="Tahoma" w:cs="Tahoma"/>
          <w:sz w:val="24"/>
          <w:szCs w:val="24"/>
        </w:rPr>
        <w:tab/>
        <w:t>2.2</w:t>
      </w:r>
      <w:r>
        <w:rPr>
          <w:rFonts w:ascii="Tahoma" w:hAnsi="Tahoma" w:cs="Tahoma"/>
          <w:sz w:val="24"/>
          <w:szCs w:val="24"/>
        </w:rPr>
        <w:tab/>
      </w:r>
      <w:r>
        <w:rPr>
          <w:rFonts w:ascii="Tahoma" w:hAnsi="Tahoma" w:cs="Tahoma"/>
          <w:sz w:val="24"/>
          <w:szCs w:val="24"/>
        </w:rPr>
        <w:tab/>
        <w:t>Sociale omgeving</w:t>
      </w:r>
    </w:p>
    <w:p w:rsidR="0091320C" w:rsidRDefault="0091320C" w:rsidP="0091320C">
      <w:pPr>
        <w:spacing w:after="0"/>
        <w:rPr>
          <w:rFonts w:ascii="Tahoma" w:hAnsi="Tahoma" w:cs="Tahoma"/>
          <w:sz w:val="24"/>
          <w:szCs w:val="24"/>
        </w:rPr>
      </w:pPr>
      <w:r>
        <w:rPr>
          <w:rFonts w:ascii="Tahoma" w:hAnsi="Tahoma" w:cs="Tahoma"/>
          <w:sz w:val="24"/>
          <w:szCs w:val="24"/>
        </w:rPr>
        <w:tab/>
        <w:t>2.3</w:t>
      </w:r>
      <w:r>
        <w:rPr>
          <w:rFonts w:ascii="Tahoma" w:hAnsi="Tahoma" w:cs="Tahoma"/>
          <w:sz w:val="24"/>
          <w:szCs w:val="24"/>
        </w:rPr>
        <w:tab/>
      </w:r>
      <w:r>
        <w:rPr>
          <w:rFonts w:ascii="Tahoma" w:hAnsi="Tahoma" w:cs="Tahoma"/>
          <w:sz w:val="24"/>
          <w:szCs w:val="24"/>
        </w:rPr>
        <w:tab/>
        <w:t>Samenwerking met externen</w:t>
      </w:r>
    </w:p>
    <w:p w:rsidR="0091320C" w:rsidRDefault="0091320C" w:rsidP="0091320C">
      <w:pPr>
        <w:spacing w:after="0"/>
        <w:rPr>
          <w:rFonts w:ascii="Tahoma" w:hAnsi="Tahoma" w:cs="Tahoma"/>
          <w:sz w:val="24"/>
          <w:szCs w:val="24"/>
        </w:rPr>
      </w:pPr>
    </w:p>
    <w:p w:rsidR="0091320C" w:rsidRDefault="0091320C" w:rsidP="0091320C">
      <w:pPr>
        <w:spacing w:after="0"/>
        <w:rPr>
          <w:rFonts w:ascii="Tahoma" w:hAnsi="Tahoma" w:cs="Tahoma"/>
          <w:sz w:val="24"/>
          <w:szCs w:val="24"/>
        </w:rPr>
      </w:pPr>
      <w:r w:rsidRPr="00683A00">
        <w:rPr>
          <w:rFonts w:ascii="Tahoma" w:hAnsi="Tahoma" w:cs="Tahoma"/>
          <w:color w:val="00B050"/>
          <w:sz w:val="24"/>
          <w:szCs w:val="24"/>
        </w:rPr>
        <w:t>Hoofdstuk 3:</w:t>
      </w:r>
      <w:r w:rsidRPr="00683A00">
        <w:rPr>
          <w:rFonts w:ascii="Tahoma" w:hAnsi="Tahoma" w:cs="Tahoma"/>
          <w:color w:val="00B050"/>
          <w:sz w:val="24"/>
          <w:szCs w:val="24"/>
        </w:rPr>
        <w:tab/>
        <w:t>Signaleren</w:t>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t>bladzijde 8</w:t>
      </w:r>
    </w:p>
    <w:p w:rsidR="0091320C" w:rsidRDefault="0091320C" w:rsidP="0091320C">
      <w:pPr>
        <w:spacing w:after="0"/>
        <w:rPr>
          <w:rFonts w:ascii="Tahoma" w:hAnsi="Tahoma" w:cs="Tahoma"/>
          <w:sz w:val="24"/>
          <w:szCs w:val="24"/>
        </w:rPr>
      </w:pPr>
      <w:r>
        <w:rPr>
          <w:rFonts w:ascii="Tahoma" w:hAnsi="Tahoma" w:cs="Tahoma"/>
          <w:sz w:val="24"/>
          <w:szCs w:val="24"/>
        </w:rPr>
        <w:tab/>
        <w:t>3.1</w:t>
      </w:r>
      <w:r>
        <w:rPr>
          <w:rFonts w:ascii="Tahoma" w:hAnsi="Tahoma" w:cs="Tahoma"/>
          <w:sz w:val="24"/>
          <w:szCs w:val="24"/>
        </w:rPr>
        <w:tab/>
      </w:r>
      <w:r>
        <w:rPr>
          <w:rFonts w:ascii="Tahoma" w:hAnsi="Tahoma" w:cs="Tahoma"/>
          <w:sz w:val="24"/>
          <w:szCs w:val="24"/>
        </w:rPr>
        <w:tab/>
        <w:t>Schoolarts</w:t>
      </w:r>
      <w:r w:rsidR="008D1AE9">
        <w:rPr>
          <w:rFonts w:ascii="Tahoma" w:hAnsi="Tahoma" w:cs="Tahoma"/>
          <w:sz w:val="24"/>
          <w:szCs w:val="24"/>
        </w:rPr>
        <w:t xml:space="preserve"> </w:t>
      </w:r>
    </w:p>
    <w:p w:rsidR="0091320C" w:rsidRDefault="0091320C" w:rsidP="0091320C">
      <w:pPr>
        <w:spacing w:after="0"/>
        <w:rPr>
          <w:rFonts w:ascii="Tahoma" w:hAnsi="Tahoma" w:cs="Tahoma"/>
          <w:sz w:val="24"/>
          <w:szCs w:val="24"/>
        </w:rPr>
      </w:pPr>
      <w:r>
        <w:rPr>
          <w:rFonts w:ascii="Tahoma" w:hAnsi="Tahoma" w:cs="Tahoma"/>
          <w:sz w:val="24"/>
          <w:szCs w:val="24"/>
        </w:rPr>
        <w:tab/>
        <w:t>3.2</w:t>
      </w:r>
      <w:r>
        <w:rPr>
          <w:rFonts w:ascii="Tahoma" w:hAnsi="Tahoma" w:cs="Tahoma"/>
          <w:sz w:val="24"/>
          <w:szCs w:val="24"/>
        </w:rPr>
        <w:tab/>
      </w:r>
      <w:r>
        <w:rPr>
          <w:rFonts w:ascii="Tahoma" w:hAnsi="Tahoma" w:cs="Tahoma"/>
          <w:sz w:val="24"/>
          <w:szCs w:val="24"/>
        </w:rPr>
        <w:tab/>
        <w:t>Jongeren op gezond gewicht (JOGG)</w:t>
      </w:r>
    </w:p>
    <w:p w:rsidR="0091320C" w:rsidRDefault="0091320C" w:rsidP="0091320C">
      <w:pPr>
        <w:spacing w:after="0"/>
        <w:rPr>
          <w:rFonts w:ascii="Tahoma" w:hAnsi="Tahoma" w:cs="Tahoma"/>
          <w:sz w:val="24"/>
          <w:szCs w:val="24"/>
        </w:rPr>
      </w:pPr>
      <w:r>
        <w:rPr>
          <w:rFonts w:ascii="Tahoma" w:hAnsi="Tahoma" w:cs="Tahoma"/>
          <w:sz w:val="24"/>
          <w:szCs w:val="24"/>
        </w:rPr>
        <w:tab/>
        <w:t>3.3</w:t>
      </w:r>
      <w:r>
        <w:rPr>
          <w:rFonts w:ascii="Tahoma" w:hAnsi="Tahoma" w:cs="Tahoma"/>
          <w:sz w:val="24"/>
          <w:szCs w:val="24"/>
        </w:rPr>
        <w:tab/>
      </w:r>
      <w:r>
        <w:rPr>
          <w:rFonts w:ascii="Tahoma" w:hAnsi="Tahoma" w:cs="Tahoma"/>
          <w:sz w:val="24"/>
          <w:szCs w:val="24"/>
        </w:rPr>
        <w:tab/>
        <w:t>Meetinstrumenten door leerkrachten</w:t>
      </w:r>
    </w:p>
    <w:p w:rsidR="0091320C" w:rsidRDefault="0091320C" w:rsidP="0091320C">
      <w:pPr>
        <w:spacing w:after="0"/>
        <w:rPr>
          <w:rFonts w:ascii="Tahoma" w:hAnsi="Tahoma" w:cs="Tahoma"/>
          <w:sz w:val="24"/>
          <w:szCs w:val="24"/>
        </w:rPr>
      </w:pPr>
    </w:p>
    <w:p w:rsidR="0091320C" w:rsidRDefault="0091320C" w:rsidP="0091320C">
      <w:pPr>
        <w:spacing w:after="0"/>
        <w:rPr>
          <w:rFonts w:ascii="Tahoma" w:hAnsi="Tahoma" w:cs="Tahoma"/>
          <w:sz w:val="24"/>
          <w:szCs w:val="24"/>
        </w:rPr>
      </w:pPr>
      <w:r w:rsidRPr="00683A00">
        <w:rPr>
          <w:rFonts w:ascii="Tahoma" w:hAnsi="Tahoma" w:cs="Tahoma"/>
          <w:color w:val="00B050"/>
          <w:sz w:val="24"/>
          <w:szCs w:val="24"/>
        </w:rPr>
        <w:t>Hoofdstuk 4: Beleid</w:t>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r>
      <w:r w:rsidR="00683A00">
        <w:rPr>
          <w:rFonts w:ascii="Tahoma" w:hAnsi="Tahoma" w:cs="Tahoma"/>
          <w:sz w:val="24"/>
          <w:szCs w:val="24"/>
        </w:rPr>
        <w:tab/>
        <w:t>bladzijde 9</w:t>
      </w:r>
    </w:p>
    <w:p w:rsidR="0091320C" w:rsidRDefault="0091320C" w:rsidP="0091320C">
      <w:pPr>
        <w:spacing w:after="0"/>
        <w:rPr>
          <w:rFonts w:ascii="Tahoma" w:hAnsi="Tahoma" w:cs="Tahoma"/>
          <w:sz w:val="24"/>
          <w:szCs w:val="24"/>
        </w:rPr>
      </w:pPr>
      <w:r>
        <w:rPr>
          <w:rFonts w:ascii="Tahoma" w:hAnsi="Tahoma" w:cs="Tahoma"/>
          <w:sz w:val="24"/>
          <w:szCs w:val="24"/>
        </w:rPr>
        <w:tab/>
        <w:t>4.1</w:t>
      </w:r>
      <w:r>
        <w:rPr>
          <w:rFonts w:ascii="Tahoma" w:hAnsi="Tahoma" w:cs="Tahoma"/>
          <w:sz w:val="24"/>
          <w:szCs w:val="24"/>
        </w:rPr>
        <w:tab/>
      </w:r>
      <w:r>
        <w:rPr>
          <w:rFonts w:ascii="Tahoma" w:hAnsi="Tahoma" w:cs="Tahoma"/>
          <w:sz w:val="24"/>
          <w:szCs w:val="24"/>
        </w:rPr>
        <w:tab/>
        <w:t>Ochtendpauze</w:t>
      </w:r>
    </w:p>
    <w:p w:rsidR="0091320C" w:rsidRDefault="0091320C" w:rsidP="0091320C">
      <w:pPr>
        <w:spacing w:after="0"/>
        <w:rPr>
          <w:rFonts w:ascii="Tahoma" w:hAnsi="Tahoma" w:cs="Tahoma"/>
          <w:sz w:val="24"/>
          <w:szCs w:val="24"/>
        </w:rPr>
      </w:pPr>
      <w:r>
        <w:rPr>
          <w:rFonts w:ascii="Tahoma" w:hAnsi="Tahoma" w:cs="Tahoma"/>
          <w:sz w:val="24"/>
          <w:szCs w:val="24"/>
        </w:rPr>
        <w:tab/>
        <w:t>4.2</w:t>
      </w:r>
      <w:r>
        <w:rPr>
          <w:rFonts w:ascii="Tahoma" w:hAnsi="Tahoma" w:cs="Tahoma"/>
          <w:sz w:val="24"/>
          <w:szCs w:val="24"/>
        </w:rPr>
        <w:tab/>
      </w:r>
      <w:r>
        <w:rPr>
          <w:rFonts w:ascii="Tahoma" w:hAnsi="Tahoma" w:cs="Tahoma"/>
          <w:sz w:val="24"/>
          <w:szCs w:val="24"/>
        </w:rPr>
        <w:tab/>
        <w:t>Lunch</w:t>
      </w:r>
    </w:p>
    <w:p w:rsidR="0091320C" w:rsidRDefault="0091320C" w:rsidP="0091320C">
      <w:pPr>
        <w:spacing w:after="0"/>
        <w:rPr>
          <w:rFonts w:ascii="Tahoma" w:hAnsi="Tahoma" w:cs="Tahoma"/>
          <w:sz w:val="24"/>
          <w:szCs w:val="24"/>
        </w:rPr>
      </w:pPr>
      <w:r>
        <w:rPr>
          <w:rFonts w:ascii="Tahoma" w:hAnsi="Tahoma" w:cs="Tahoma"/>
          <w:sz w:val="24"/>
          <w:szCs w:val="24"/>
        </w:rPr>
        <w:tab/>
        <w:t>4.3</w:t>
      </w:r>
      <w:r>
        <w:rPr>
          <w:rFonts w:ascii="Tahoma" w:hAnsi="Tahoma" w:cs="Tahoma"/>
          <w:sz w:val="24"/>
          <w:szCs w:val="24"/>
        </w:rPr>
        <w:tab/>
      </w:r>
      <w:r>
        <w:rPr>
          <w:rFonts w:ascii="Tahoma" w:hAnsi="Tahoma" w:cs="Tahoma"/>
          <w:sz w:val="24"/>
          <w:szCs w:val="24"/>
        </w:rPr>
        <w:tab/>
        <w:t>Traktaties</w:t>
      </w:r>
    </w:p>
    <w:p w:rsidR="0091320C" w:rsidRDefault="0091320C" w:rsidP="0091320C">
      <w:pPr>
        <w:spacing w:after="0"/>
        <w:rPr>
          <w:rFonts w:ascii="Tahoma" w:hAnsi="Tahoma" w:cs="Tahoma"/>
          <w:sz w:val="24"/>
          <w:szCs w:val="24"/>
        </w:rPr>
      </w:pPr>
      <w:r>
        <w:rPr>
          <w:rFonts w:ascii="Tahoma" w:hAnsi="Tahoma" w:cs="Tahoma"/>
          <w:sz w:val="24"/>
          <w:szCs w:val="24"/>
        </w:rPr>
        <w:tab/>
        <w:t>4.4</w:t>
      </w:r>
      <w:r>
        <w:rPr>
          <w:rFonts w:ascii="Tahoma" w:hAnsi="Tahoma" w:cs="Tahoma"/>
          <w:sz w:val="24"/>
          <w:szCs w:val="24"/>
        </w:rPr>
        <w:tab/>
      </w:r>
      <w:r>
        <w:rPr>
          <w:rFonts w:ascii="Tahoma" w:hAnsi="Tahoma" w:cs="Tahoma"/>
          <w:sz w:val="24"/>
          <w:szCs w:val="24"/>
        </w:rPr>
        <w:tab/>
        <w:t>Andere eetmomenten</w:t>
      </w:r>
    </w:p>
    <w:p w:rsidR="002C6924" w:rsidRDefault="00282C0B" w:rsidP="0091320C">
      <w:pPr>
        <w:spacing w:after="0"/>
        <w:rPr>
          <w:rFonts w:ascii="Tahoma" w:hAnsi="Tahoma" w:cs="Tahoma"/>
          <w:sz w:val="24"/>
          <w:szCs w:val="24"/>
        </w:rPr>
      </w:pPr>
      <w:r>
        <w:rPr>
          <w:rFonts w:ascii="Tahoma" w:hAnsi="Tahoma" w:cs="Tahoma"/>
          <w:noProof/>
          <w:sz w:val="24"/>
          <w:szCs w:val="24"/>
          <w:lang w:eastAsia="nl-NL"/>
        </w:rPr>
        <w:drawing>
          <wp:anchor distT="0" distB="0" distL="114300" distR="114300" simplePos="0" relativeHeight="251660288" behindDoc="1" locked="0" layoutInCell="1" allowOverlap="1">
            <wp:simplePos x="0" y="0"/>
            <wp:positionH relativeFrom="margin">
              <wp:align>right</wp:align>
            </wp:positionH>
            <wp:positionV relativeFrom="paragraph">
              <wp:posOffset>62230</wp:posOffset>
            </wp:positionV>
            <wp:extent cx="2581275" cy="1942538"/>
            <wp:effectExtent l="0" t="0" r="0"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zondeschool_log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1275" cy="1942538"/>
                    </a:xfrm>
                    <a:prstGeom prst="rect">
                      <a:avLst/>
                    </a:prstGeom>
                  </pic:spPr>
                </pic:pic>
              </a:graphicData>
            </a:graphic>
            <wp14:sizeRelH relativeFrom="margin">
              <wp14:pctWidth>0</wp14:pctWidth>
            </wp14:sizeRelH>
            <wp14:sizeRelV relativeFrom="margin">
              <wp14:pctHeight>0</wp14:pctHeight>
            </wp14:sizeRelV>
          </wp:anchor>
        </w:drawing>
      </w:r>
      <w:r w:rsidR="002C6924">
        <w:rPr>
          <w:rFonts w:ascii="Tahoma" w:hAnsi="Tahoma" w:cs="Tahoma"/>
          <w:sz w:val="24"/>
          <w:szCs w:val="24"/>
        </w:rPr>
        <w:tab/>
        <w:t>4.5</w:t>
      </w:r>
      <w:r w:rsidR="002C6924">
        <w:rPr>
          <w:rFonts w:ascii="Tahoma" w:hAnsi="Tahoma" w:cs="Tahoma"/>
          <w:sz w:val="24"/>
          <w:szCs w:val="24"/>
        </w:rPr>
        <w:tab/>
      </w:r>
      <w:r w:rsidR="002C6924">
        <w:rPr>
          <w:rFonts w:ascii="Tahoma" w:hAnsi="Tahoma" w:cs="Tahoma"/>
          <w:sz w:val="24"/>
          <w:szCs w:val="24"/>
        </w:rPr>
        <w:tab/>
        <w:t xml:space="preserve">Water-drink-dag </w:t>
      </w:r>
    </w:p>
    <w:p w:rsidR="00F4316A" w:rsidRDefault="00F4316A" w:rsidP="0091320C">
      <w:pPr>
        <w:spacing w:after="0"/>
        <w:rPr>
          <w:rFonts w:ascii="Tahoma" w:hAnsi="Tahoma" w:cs="Tahoma"/>
          <w:sz w:val="24"/>
          <w:szCs w:val="24"/>
        </w:rPr>
      </w:pPr>
      <w:r>
        <w:rPr>
          <w:rFonts w:ascii="Tahoma" w:hAnsi="Tahoma" w:cs="Tahoma"/>
          <w:sz w:val="24"/>
          <w:szCs w:val="24"/>
        </w:rPr>
        <w:tab/>
        <w:t>4.6</w:t>
      </w:r>
      <w:r>
        <w:rPr>
          <w:rFonts w:ascii="Tahoma" w:hAnsi="Tahoma" w:cs="Tahoma"/>
          <w:sz w:val="24"/>
          <w:szCs w:val="24"/>
        </w:rPr>
        <w:tab/>
      </w:r>
      <w:r>
        <w:rPr>
          <w:rFonts w:ascii="Tahoma" w:hAnsi="Tahoma" w:cs="Tahoma"/>
          <w:sz w:val="24"/>
          <w:szCs w:val="24"/>
        </w:rPr>
        <w:tab/>
        <w:t xml:space="preserve">Daily Mile </w:t>
      </w:r>
    </w:p>
    <w:p w:rsidR="0091320C" w:rsidRDefault="00F4316A" w:rsidP="0091320C">
      <w:pPr>
        <w:spacing w:after="0"/>
        <w:rPr>
          <w:rFonts w:ascii="Tahoma" w:hAnsi="Tahoma" w:cs="Tahoma"/>
          <w:sz w:val="24"/>
          <w:szCs w:val="24"/>
        </w:rPr>
      </w:pPr>
      <w:r>
        <w:rPr>
          <w:rFonts w:ascii="Tahoma" w:hAnsi="Tahoma" w:cs="Tahoma"/>
          <w:sz w:val="24"/>
          <w:szCs w:val="24"/>
        </w:rPr>
        <w:tab/>
        <w:t>4.7</w:t>
      </w:r>
      <w:r w:rsidR="0091320C">
        <w:rPr>
          <w:rFonts w:ascii="Tahoma" w:hAnsi="Tahoma" w:cs="Tahoma"/>
          <w:sz w:val="24"/>
          <w:szCs w:val="24"/>
        </w:rPr>
        <w:tab/>
      </w:r>
      <w:r w:rsidR="0091320C">
        <w:rPr>
          <w:rFonts w:ascii="Tahoma" w:hAnsi="Tahoma" w:cs="Tahoma"/>
          <w:sz w:val="24"/>
          <w:szCs w:val="24"/>
        </w:rPr>
        <w:tab/>
        <w:t xml:space="preserve">Het goede voorbeeld </w:t>
      </w:r>
    </w:p>
    <w:p w:rsidR="0091320C" w:rsidRDefault="00F4316A" w:rsidP="0091320C">
      <w:pPr>
        <w:spacing w:after="0"/>
        <w:rPr>
          <w:rFonts w:ascii="Tahoma" w:hAnsi="Tahoma" w:cs="Tahoma"/>
          <w:sz w:val="24"/>
          <w:szCs w:val="24"/>
        </w:rPr>
      </w:pPr>
      <w:r>
        <w:rPr>
          <w:rFonts w:ascii="Tahoma" w:hAnsi="Tahoma" w:cs="Tahoma"/>
          <w:sz w:val="24"/>
          <w:szCs w:val="24"/>
        </w:rPr>
        <w:tab/>
        <w:t>4.8</w:t>
      </w:r>
      <w:r w:rsidR="002C6924">
        <w:rPr>
          <w:rFonts w:ascii="Tahoma" w:hAnsi="Tahoma" w:cs="Tahoma"/>
          <w:sz w:val="24"/>
          <w:szCs w:val="24"/>
        </w:rPr>
        <w:tab/>
      </w:r>
      <w:r w:rsidR="002C6924">
        <w:rPr>
          <w:rFonts w:ascii="Tahoma" w:hAnsi="Tahoma" w:cs="Tahoma"/>
          <w:sz w:val="24"/>
          <w:szCs w:val="24"/>
        </w:rPr>
        <w:tab/>
        <w:t xml:space="preserve">Handhaving van het beleid </w:t>
      </w: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Default="000C457A" w:rsidP="0091320C">
      <w:pPr>
        <w:spacing w:after="0"/>
        <w:rPr>
          <w:rFonts w:ascii="Tahoma" w:hAnsi="Tahoma" w:cs="Tahoma"/>
          <w:sz w:val="24"/>
          <w:szCs w:val="24"/>
        </w:rPr>
      </w:pPr>
    </w:p>
    <w:p w:rsidR="000C457A" w:rsidRPr="002B062D" w:rsidRDefault="000C457A" w:rsidP="0091320C">
      <w:pPr>
        <w:spacing w:after="0"/>
        <w:rPr>
          <w:rFonts w:ascii="Tahoma" w:hAnsi="Tahoma" w:cs="Tahoma"/>
          <w:color w:val="00B050"/>
          <w:sz w:val="32"/>
          <w:szCs w:val="32"/>
        </w:rPr>
      </w:pPr>
      <w:r w:rsidRPr="002B062D">
        <w:rPr>
          <w:rFonts w:ascii="Tahoma" w:hAnsi="Tahoma" w:cs="Tahoma"/>
          <w:color w:val="00B050"/>
          <w:sz w:val="32"/>
          <w:szCs w:val="32"/>
        </w:rPr>
        <w:t xml:space="preserve">Inleiding Gezonde School </w:t>
      </w:r>
    </w:p>
    <w:p w:rsidR="000C457A" w:rsidRDefault="000C457A" w:rsidP="0091320C">
      <w:pPr>
        <w:spacing w:after="0"/>
        <w:rPr>
          <w:rFonts w:ascii="Tahoma" w:hAnsi="Tahoma" w:cs="Tahoma"/>
          <w:color w:val="92D050"/>
          <w:sz w:val="32"/>
          <w:szCs w:val="32"/>
        </w:rPr>
      </w:pPr>
    </w:p>
    <w:p w:rsidR="000C457A" w:rsidRDefault="000660DC" w:rsidP="0091320C">
      <w:pPr>
        <w:spacing w:after="0"/>
        <w:rPr>
          <w:rFonts w:ascii="Tahoma" w:hAnsi="Tahoma" w:cs="Tahoma"/>
          <w:color w:val="000000" w:themeColor="text1"/>
          <w:sz w:val="24"/>
          <w:szCs w:val="24"/>
        </w:rPr>
      </w:pPr>
      <w:r>
        <w:rPr>
          <w:rFonts w:ascii="Tahoma" w:hAnsi="Tahoma" w:cs="Tahoma"/>
          <w:color w:val="000000" w:themeColor="text1"/>
          <w:sz w:val="24"/>
          <w:szCs w:val="24"/>
        </w:rPr>
        <w:t>Het aantal kinderen en volwassene</w:t>
      </w:r>
      <w:r w:rsidR="00196EF9">
        <w:rPr>
          <w:rFonts w:ascii="Tahoma" w:hAnsi="Tahoma" w:cs="Tahoma"/>
          <w:color w:val="000000" w:themeColor="text1"/>
          <w:sz w:val="24"/>
          <w:szCs w:val="24"/>
        </w:rPr>
        <w:t>n</w:t>
      </w:r>
      <w:r>
        <w:rPr>
          <w:rFonts w:ascii="Tahoma" w:hAnsi="Tahoma" w:cs="Tahoma"/>
          <w:color w:val="000000" w:themeColor="text1"/>
          <w:sz w:val="24"/>
          <w:szCs w:val="24"/>
        </w:rPr>
        <w:t xml:space="preserve"> met overgewicht stijgt de laats</w:t>
      </w:r>
      <w:r w:rsidR="00196EF9">
        <w:rPr>
          <w:rFonts w:ascii="Tahoma" w:hAnsi="Tahoma" w:cs="Tahoma"/>
          <w:color w:val="000000" w:themeColor="text1"/>
          <w:sz w:val="24"/>
          <w:szCs w:val="24"/>
        </w:rPr>
        <w:t>t</w:t>
      </w:r>
      <w:r>
        <w:rPr>
          <w:rFonts w:ascii="Tahoma" w:hAnsi="Tahoma" w:cs="Tahoma"/>
          <w:color w:val="000000" w:themeColor="text1"/>
          <w:sz w:val="24"/>
          <w:szCs w:val="24"/>
        </w:rPr>
        <w:t>e jaren fors, onder andere als gevolg van verkeerde eetgewo</w:t>
      </w:r>
      <w:r w:rsidR="00196EF9">
        <w:rPr>
          <w:rFonts w:ascii="Tahoma" w:hAnsi="Tahoma" w:cs="Tahoma"/>
          <w:color w:val="000000" w:themeColor="text1"/>
          <w:sz w:val="24"/>
          <w:szCs w:val="24"/>
        </w:rPr>
        <w:t>o</w:t>
      </w:r>
      <w:r>
        <w:rPr>
          <w:rFonts w:ascii="Tahoma" w:hAnsi="Tahoma" w:cs="Tahoma"/>
          <w:color w:val="000000" w:themeColor="text1"/>
          <w:sz w:val="24"/>
          <w:szCs w:val="24"/>
        </w:rPr>
        <w:t xml:space="preserve">ntes en te weinig beweging. </w:t>
      </w:r>
      <w:r w:rsidR="00196EF9">
        <w:rPr>
          <w:rFonts w:ascii="Tahoma" w:hAnsi="Tahoma" w:cs="Tahoma"/>
          <w:color w:val="000000" w:themeColor="text1"/>
          <w:sz w:val="24"/>
          <w:szCs w:val="24"/>
        </w:rPr>
        <w:t xml:space="preserve">Overgewicht op jonge leeftijd kan grote gevolgen hebben voor nu en later. U kunt daarbij denken aan gepest worden, het krijgen van een minderwaardigheidsgevoel of het niet goed mee kunnen komen bij sport- en bewegingsactiviteiten. </w:t>
      </w:r>
    </w:p>
    <w:p w:rsidR="00196EF9" w:rsidRDefault="00196EF9" w:rsidP="0091320C">
      <w:pPr>
        <w:spacing w:after="0"/>
        <w:rPr>
          <w:rFonts w:ascii="Tahoma" w:hAnsi="Tahoma" w:cs="Tahoma"/>
          <w:color w:val="000000" w:themeColor="text1"/>
          <w:sz w:val="24"/>
          <w:szCs w:val="24"/>
        </w:rPr>
      </w:pPr>
      <w:r>
        <w:rPr>
          <w:rFonts w:ascii="Tahoma" w:hAnsi="Tahoma" w:cs="Tahoma"/>
          <w:color w:val="000000" w:themeColor="text1"/>
          <w:sz w:val="24"/>
          <w:szCs w:val="24"/>
        </w:rPr>
        <w:t xml:space="preserve">Daarnaast zijn er grote gezondheidsrisico´s die zich op latere leeftijd alsnog kunnen openbaren zoals diabetes, hart- en vaatziekten en hoge bloeddruk. Kinderen brengen een groot gedeelte van de week door op school. De school is derhalve een geschikte plek om samen met </w:t>
      </w:r>
      <w:r w:rsidR="006477F7">
        <w:rPr>
          <w:rFonts w:ascii="Tahoma" w:hAnsi="Tahoma" w:cs="Tahoma"/>
          <w:color w:val="000000" w:themeColor="text1"/>
          <w:sz w:val="24"/>
          <w:szCs w:val="24"/>
        </w:rPr>
        <w:t>ouders/</w:t>
      </w:r>
      <w:r>
        <w:rPr>
          <w:rFonts w:ascii="Tahoma" w:hAnsi="Tahoma" w:cs="Tahoma"/>
          <w:color w:val="000000" w:themeColor="text1"/>
          <w:sz w:val="24"/>
          <w:szCs w:val="24"/>
        </w:rPr>
        <w:t xml:space="preserve"> verzorgers en sportinstellingen te komen tot gezonde eetgewoontes en gezonde bewegingspatronen. </w:t>
      </w:r>
    </w:p>
    <w:p w:rsidR="00196EF9" w:rsidRDefault="00196EF9" w:rsidP="0091320C">
      <w:pPr>
        <w:spacing w:after="0"/>
        <w:rPr>
          <w:rFonts w:ascii="Tahoma" w:hAnsi="Tahoma" w:cs="Tahoma"/>
          <w:color w:val="000000" w:themeColor="text1"/>
          <w:sz w:val="24"/>
          <w:szCs w:val="24"/>
        </w:rPr>
      </w:pPr>
    </w:p>
    <w:p w:rsidR="00196EF9" w:rsidRDefault="00992688" w:rsidP="0091320C">
      <w:pPr>
        <w:spacing w:after="0"/>
        <w:rPr>
          <w:rFonts w:ascii="Tahoma" w:hAnsi="Tahoma" w:cs="Tahoma"/>
          <w:color w:val="000000" w:themeColor="text1"/>
          <w:sz w:val="24"/>
          <w:szCs w:val="24"/>
        </w:rPr>
      </w:pPr>
      <w:r>
        <w:rPr>
          <w:rFonts w:ascii="Tahoma" w:hAnsi="Tahoma" w:cs="Tahoma"/>
          <w:color w:val="000000" w:themeColor="text1"/>
          <w:sz w:val="24"/>
          <w:szCs w:val="24"/>
        </w:rPr>
        <w:t>Een gezonde school is een school die zijn tijd en aandacht voor gezondheid zo effectief en efficiënt mogelijk inzet en hierbij planmatig en structureel werkt aan gezondheid en een gezonde leefstijl. Dit op basis van de volgende vier pijlers:</w:t>
      </w:r>
    </w:p>
    <w:p w:rsidR="00C7228B" w:rsidRDefault="00C7228B" w:rsidP="0091320C">
      <w:pPr>
        <w:spacing w:after="0"/>
        <w:rPr>
          <w:rFonts w:ascii="Tahoma" w:hAnsi="Tahoma" w:cs="Tahoma"/>
          <w:color w:val="000000" w:themeColor="text1"/>
          <w:sz w:val="24"/>
          <w:szCs w:val="24"/>
        </w:rPr>
      </w:pPr>
    </w:p>
    <w:p w:rsidR="00C7228B" w:rsidRDefault="00C7228B" w:rsidP="00C7228B">
      <w:pPr>
        <w:spacing w:after="0"/>
        <w:ind w:left="1416" w:hanging="711"/>
        <w:rPr>
          <w:rFonts w:ascii="Tahoma" w:hAnsi="Tahoma" w:cs="Tahoma"/>
          <w:color w:val="000000" w:themeColor="text1"/>
          <w:sz w:val="24"/>
          <w:szCs w:val="24"/>
        </w:rPr>
      </w:pPr>
      <w:r>
        <w:rPr>
          <w:rFonts w:ascii="Tahoma" w:hAnsi="Tahoma" w:cs="Tahoma"/>
          <w:color w:val="000000" w:themeColor="text1"/>
          <w:sz w:val="24"/>
          <w:szCs w:val="24"/>
        </w:rPr>
        <w:t>1.</w:t>
      </w:r>
      <w:r>
        <w:rPr>
          <w:rFonts w:ascii="Tahoma" w:hAnsi="Tahoma" w:cs="Tahoma"/>
          <w:color w:val="000000" w:themeColor="text1"/>
          <w:sz w:val="24"/>
          <w:szCs w:val="24"/>
        </w:rPr>
        <w:tab/>
        <w:t xml:space="preserve">Gezondheidseducatie: in de lessen is er structureel aandacht voor gezondheid. Daarnaast werken we met thema´s en lespakketten. </w:t>
      </w:r>
    </w:p>
    <w:p w:rsidR="00C7228B" w:rsidRDefault="00C7228B" w:rsidP="00C7228B">
      <w:pPr>
        <w:spacing w:after="0"/>
        <w:ind w:left="1416" w:hanging="711"/>
        <w:rPr>
          <w:rFonts w:ascii="Tahoma" w:hAnsi="Tahoma" w:cs="Tahoma"/>
          <w:color w:val="000000" w:themeColor="text1"/>
          <w:sz w:val="24"/>
          <w:szCs w:val="24"/>
        </w:rPr>
      </w:pPr>
      <w:r>
        <w:rPr>
          <w:rFonts w:ascii="Tahoma" w:hAnsi="Tahoma" w:cs="Tahoma"/>
          <w:color w:val="000000" w:themeColor="text1"/>
          <w:sz w:val="24"/>
          <w:szCs w:val="24"/>
        </w:rPr>
        <w:t>2.</w:t>
      </w:r>
      <w:r>
        <w:rPr>
          <w:rFonts w:ascii="Tahoma" w:hAnsi="Tahoma" w:cs="Tahoma"/>
          <w:color w:val="000000" w:themeColor="text1"/>
          <w:sz w:val="24"/>
          <w:szCs w:val="24"/>
        </w:rPr>
        <w:tab/>
        <w:t>Fysieke en sociale omgeving: gezond gedrag stimuleren door aanpassingen in de fysieke en sociale omgeving. Denk hierbij aan een beweegvriendelijk schoolplein en aan het betrekken van de ouders bij de G</w:t>
      </w:r>
      <w:r w:rsidR="00F05C90">
        <w:rPr>
          <w:rFonts w:ascii="Tahoma" w:hAnsi="Tahoma" w:cs="Tahoma"/>
          <w:color w:val="000000" w:themeColor="text1"/>
          <w:sz w:val="24"/>
          <w:szCs w:val="24"/>
        </w:rPr>
        <w:t xml:space="preserve">ezonde School. </w:t>
      </w:r>
    </w:p>
    <w:p w:rsidR="00F05C90" w:rsidRDefault="00F05C90" w:rsidP="00C7228B">
      <w:pPr>
        <w:spacing w:after="0"/>
        <w:ind w:left="1416" w:hanging="711"/>
        <w:rPr>
          <w:rFonts w:ascii="Tahoma" w:hAnsi="Tahoma" w:cs="Tahoma"/>
          <w:color w:val="000000" w:themeColor="text1"/>
          <w:sz w:val="24"/>
          <w:szCs w:val="24"/>
        </w:rPr>
      </w:pPr>
      <w:r>
        <w:rPr>
          <w:rFonts w:ascii="Tahoma" w:hAnsi="Tahoma" w:cs="Tahoma"/>
          <w:color w:val="000000" w:themeColor="text1"/>
          <w:sz w:val="24"/>
          <w:szCs w:val="24"/>
        </w:rPr>
        <w:t>3.</w:t>
      </w:r>
      <w:r>
        <w:rPr>
          <w:rFonts w:ascii="Tahoma" w:hAnsi="Tahoma" w:cs="Tahoma"/>
          <w:color w:val="000000" w:themeColor="text1"/>
          <w:sz w:val="24"/>
          <w:szCs w:val="24"/>
        </w:rPr>
        <w:tab/>
        <w:t xml:space="preserve">Signaleren: gezondheidsproblemen worden gesignaleerd. Bijvoorbeeld door gebruik te maken van een volgsysteem voor het bewegingsonderwijs of de sociaal emotionele ontwikkeling. </w:t>
      </w:r>
    </w:p>
    <w:p w:rsidR="009D315F" w:rsidRDefault="009D315F" w:rsidP="00C7228B">
      <w:pPr>
        <w:spacing w:after="0"/>
        <w:ind w:left="1416" w:hanging="711"/>
        <w:rPr>
          <w:rFonts w:ascii="Tahoma" w:hAnsi="Tahoma" w:cs="Tahoma"/>
          <w:color w:val="000000" w:themeColor="text1"/>
          <w:sz w:val="24"/>
          <w:szCs w:val="24"/>
        </w:rPr>
      </w:pPr>
      <w:r>
        <w:rPr>
          <w:rFonts w:ascii="Tahoma" w:hAnsi="Tahoma" w:cs="Tahoma"/>
          <w:color w:val="000000" w:themeColor="text1"/>
          <w:sz w:val="24"/>
          <w:szCs w:val="24"/>
        </w:rPr>
        <w:t>4.</w:t>
      </w:r>
      <w:r>
        <w:rPr>
          <w:rFonts w:ascii="Tahoma" w:hAnsi="Tahoma" w:cs="Tahoma"/>
          <w:color w:val="000000" w:themeColor="text1"/>
          <w:sz w:val="24"/>
          <w:szCs w:val="24"/>
        </w:rPr>
        <w:tab/>
        <w:t xml:space="preserve">Beleid: alle maatregelen voor de gezondheid van leerlingen en leraren zijn vastgelegd in het schoolbeleid. </w:t>
      </w:r>
    </w:p>
    <w:p w:rsidR="00BB1CEF" w:rsidRDefault="00BB1CEF" w:rsidP="00BB1CEF">
      <w:pPr>
        <w:spacing w:after="0"/>
        <w:rPr>
          <w:rFonts w:ascii="Tahoma" w:hAnsi="Tahoma" w:cs="Tahoma"/>
          <w:color w:val="000000" w:themeColor="text1"/>
          <w:sz w:val="24"/>
          <w:szCs w:val="24"/>
        </w:rPr>
      </w:pPr>
    </w:p>
    <w:p w:rsidR="00BB1CEF" w:rsidRDefault="00BB1CEF" w:rsidP="00BB1CEF">
      <w:pPr>
        <w:spacing w:after="0"/>
        <w:rPr>
          <w:rFonts w:ascii="Tahoma" w:hAnsi="Tahoma" w:cs="Tahoma"/>
          <w:color w:val="000000" w:themeColor="text1"/>
          <w:sz w:val="24"/>
          <w:szCs w:val="24"/>
        </w:rPr>
      </w:pPr>
      <w:r>
        <w:rPr>
          <w:rFonts w:ascii="Tahoma" w:hAnsi="Tahoma" w:cs="Tahoma"/>
          <w:color w:val="000000" w:themeColor="text1"/>
          <w:sz w:val="24"/>
          <w:szCs w:val="24"/>
        </w:rPr>
        <w:t>Obs De Bascule is een school die de leerlingen structureel een gezonde schoolomgeving wil bieden. Een gezonde leefstijl helpt leerlingen lekker in hun vel te zitten, de weerstand op peil te houden en genoeg energie te hebben voor het lere</w:t>
      </w:r>
      <w:r w:rsidR="006F606F">
        <w:rPr>
          <w:rFonts w:ascii="Tahoma" w:hAnsi="Tahoma" w:cs="Tahoma"/>
          <w:color w:val="000000" w:themeColor="text1"/>
          <w:sz w:val="24"/>
          <w:szCs w:val="24"/>
        </w:rPr>
        <w:t xml:space="preserve">n, sport en spel. Er is ruimte om individuele afspraken te maken bij een allergie, dieet of een bepaalde (geloofs-)overtuiging. </w:t>
      </w:r>
      <w:r w:rsidR="00B14C8C">
        <w:rPr>
          <w:rFonts w:ascii="Tahoma" w:hAnsi="Tahoma" w:cs="Tahoma"/>
          <w:color w:val="000000" w:themeColor="text1"/>
          <w:sz w:val="24"/>
          <w:szCs w:val="24"/>
        </w:rPr>
        <w:t xml:space="preserve">Uiteindelijk willen we dat onze leerlingen een lang, gezond en gelukkig leven tegemoet gaan. </w:t>
      </w:r>
    </w:p>
    <w:p w:rsidR="00B14C8C" w:rsidRDefault="00B14C8C" w:rsidP="00BB1CEF">
      <w:pPr>
        <w:spacing w:after="0"/>
        <w:rPr>
          <w:rFonts w:ascii="Tahoma" w:hAnsi="Tahoma" w:cs="Tahoma"/>
          <w:color w:val="000000" w:themeColor="text1"/>
          <w:sz w:val="24"/>
          <w:szCs w:val="24"/>
        </w:rPr>
      </w:pPr>
    </w:p>
    <w:p w:rsidR="00B14C8C" w:rsidRDefault="00B14C8C"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In de hoofdstukken 1 t/m 4 is zichtbaar hoe Obs De Bascule de vier pijlers van de gezonde school vormgeeft. </w:t>
      </w:r>
    </w:p>
    <w:p w:rsidR="00B14C8C" w:rsidRDefault="00B14C8C" w:rsidP="00BB1CEF">
      <w:pPr>
        <w:spacing w:after="0"/>
        <w:rPr>
          <w:rFonts w:ascii="Tahoma" w:hAnsi="Tahoma" w:cs="Tahoma"/>
          <w:color w:val="000000" w:themeColor="text1"/>
          <w:sz w:val="24"/>
          <w:szCs w:val="24"/>
        </w:rPr>
      </w:pPr>
    </w:p>
    <w:p w:rsidR="00B14C8C" w:rsidRDefault="00B14C8C"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Team Obs De Bascule </w:t>
      </w:r>
    </w:p>
    <w:p w:rsidR="00B14C8C" w:rsidRDefault="00B14C8C" w:rsidP="00BB1CEF">
      <w:pPr>
        <w:spacing w:after="0"/>
        <w:rPr>
          <w:rFonts w:ascii="Tahoma" w:hAnsi="Tahoma" w:cs="Tahoma"/>
          <w:color w:val="000000" w:themeColor="text1"/>
          <w:sz w:val="24"/>
          <w:szCs w:val="24"/>
        </w:rPr>
      </w:pPr>
      <w:r>
        <w:rPr>
          <w:rFonts w:ascii="Tahoma" w:hAnsi="Tahoma" w:cs="Tahoma"/>
          <w:noProof/>
          <w:color w:val="000000" w:themeColor="text1"/>
          <w:sz w:val="24"/>
          <w:szCs w:val="24"/>
          <w:lang w:eastAsia="nl-NL"/>
        </w:rPr>
        <w:drawing>
          <wp:inline distT="0" distB="0" distL="0" distR="0">
            <wp:extent cx="1483748" cy="61912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3614" cy="669142"/>
                    </a:xfrm>
                    <a:prstGeom prst="rect">
                      <a:avLst/>
                    </a:prstGeom>
                  </pic:spPr>
                </pic:pic>
              </a:graphicData>
            </a:graphic>
          </wp:inline>
        </w:drawing>
      </w:r>
    </w:p>
    <w:p w:rsidR="00B14C8C" w:rsidRPr="002B062D" w:rsidRDefault="00B14C8C" w:rsidP="00BB1CEF">
      <w:pPr>
        <w:spacing w:after="0"/>
        <w:rPr>
          <w:rFonts w:ascii="Tahoma" w:hAnsi="Tahoma" w:cs="Tahoma"/>
          <w:color w:val="00B050"/>
          <w:sz w:val="32"/>
          <w:szCs w:val="32"/>
        </w:rPr>
      </w:pPr>
      <w:r w:rsidRPr="002B062D">
        <w:rPr>
          <w:rFonts w:ascii="Tahoma" w:hAnsi="Tahoma" w:cs="Tahoma"/>
          <w:color w:val="00B050"/>
          <w:sz w:val="32"/>
          <w:szCs w:val="32"/>
        </w:rPr>
        <w:t>Hoofdstuk 1: Gezondheidseducatie</w:t>
      </w:r>
    </w:p>
    <w:p w:rsidR="00B14C8C" w:rsidRDefault="00B14C8C" w:rsidP="00BB1CEF">
      <w:pPr>
        <w:spacing w:after="0"/>
        <w:rPr>
          <w:rFonts w:ascii="Tahoma" w:hAnsi="Tahoma" w:cs="Tahoma"/>
          <w:color w:val="92D050"/>
          <w:sz w:val="32"/>
          <w:szCs w:val="32"/>
        </w:rPr>
      </w:pPr>
    </w:p>
    <w:p w:rsidR="00B14C8C" w:rsidRDefault="00B14C8C" w:rsidP="00BB1CEF">
      <w:pPr>
        <w:spacing w:after="0"/>
        <w:rPr>
          <w:rFonts w:ascii="Tahoma" w:hAnsi="Tahoma" w:cs="Tahoma"/>
          <w:sz w:val="24"/>
          <w:szCs w:val="24"/>
        </w:rPr>
      </w:pPr>
      <w:r>
        <w:rPr>
          <w:rFonts w:ascii="Tahoma" w:hAnsi="Tahoma" w:cs="Tahoma"/>
          <w:sz w:val="24"/>
          <w:szCs w:val="24"/>
        </w:rPr>
        <w:t>Elk schooljaar wordt er binnen het l</w:t>
      </w:r>
      <w:r w:rsidR="00F90F86">
        <w:rPr>
          <w:rFonts w:ascii="Tahoma" w:hAnsi="Tahoma" w:cs="Tahoma"/>
          <w:sz w:val="24"/>
          <w:szCs w:val="24"/>
        </w:rPr>
        <w:t>esaanbod besteed aan het thema V</w:t>
      </w:r>
      <w:r>
        <w:rPr>
          <w:rFonts w:ascii="Tahoma" w:hAnsi="Tahoma" w:cs="Tahoma"/>
          <w:sz w:val="24"/>
          <w:szCs w:val="24"/>
        </w:rPr>
        <w:t xml:space="preserve">oeding. In dit hoofdstuk staat beschreven wat er precies wordt gedaan. </w:t>
      </w:r>
    </w:p>
    <w:p w:rsidR="00B14C8C" w:rsidRDefault="00B14C8C" w:rsidP="00BB1CEF">
      <w:pPr>
        <w:spacing w:after="0"/>
        <w:rPr>
          <w:rFonts w:ascii="Tahoma" w:hAnsi="Tahoma" w:cs="Tahoma"/>
          <w:sz w:val="24"/>
          <w:szCs w:val="24"/>
        </w:rPr>
      </w:pPr>
    </w:p>
    <w:p w:rsidR="00B14C8C" w:rsidRPr="002B062D" w:rsidRDefault="00B14C8C" w:rsidP="00BB1CEF">
      <w:pPr>
        <w:spacing w:after="0"/>
        <w:rPr>
          <w:rFonts w:ascii="Tahoma" w:hAnsi="Tahoma" w:cs="Tahoma"/>
          <w:color w:val="00B050"/>
          <w:sz w:val="24"/>
          <w:szCs w:val="24"/>
        </w:rPr>
      </w:pPr>
      <w:r w:rsidRPr="002B062D">
        <w:rPr>
          <w:rFonts w:ascii="Tahoma" w:hAnsi="Tahoma" w:cs="Tahoma"/>
          <w:color w:val="00B050"/>
          <w:sz w:val="24"/>
          <w:szCs w:val="24"/>
        </w:rPr>
        <w:t>1.1</w:t>
      </w:r>
      <w:r w:rsidRPr="002B062D">
        <w:rPr>
          <w:rFonts w:ascii="Tahoma" w:hAnsi="Tahoma" w:cs="Tahoma"/>
          <w:color w:val="00B050"/>
          <w:sz w:val="24"/>
          <w:szCs w:val="24"/>
        </w:rPr>
        <w:tab/>
        <w:t>Nationaal Schoolontbijt (9 november 2018)</w:t>
      </w:r>
    </w:p>
    <w:p w:rsidR="00B14C8C" w:rsidRDefault="00B14C8C"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Elk jaar doet de school mee aan het Nationaal </w:t>
      </w:r>
      <w:r w:rsidR="00B2619A">
        <w:rPr>
          <w:rFonts w:ascii="Tahoma" w:hAnsi="Tahoma" w:cs="Tahoma"/>
          <w:color w:val="000000" w:themeColor="text1"/>
          <w:sz w:val="24"/>
          <w:szCs w:val="24"/>
        </w:rPr>
        <w:t xml:space="preserve">Schoolontbijt. Naast het ontbijt wordt er in alle groepen aandacht besteed aan het nut van ontbijten door middel van de lesmaterialen van het </w:t>
      </w:r>
      <w:r w:rsidR="006477F7">
        <w:rPr>
          <w:rFonts w:ascii="Tahoma" w:hAnsi="Tahoma" w:cs="Tahoma"/>
          <w:color w:val="000000" w:themeColor="text1"/>
          <w:sz w:val="24"/>
          <w:szCs w:val="24"/>
        </w:rPr>
        <w:t>Schoolontbijt</w:t>
      </w:r>
      <w:r w:rsidR="00B2619A">
        <w:rPr>
          <w:rFonts w:ascii="Tahoma" w:hAnsi="Tahoma" w:cs="Tahoma"/>
          <w:color w:val="000000" w:themeColor="text1"/>
          <w:sz w:val="24"/>
          <w:szCs w:val="24"/>
        </w:rPr>
        <w:t xml:space="preserve">. </w:t>
      </w:r>
    </w:p>
    <w:p w:rsidR="00B2619A" w:rsidRDefault="00B2619A" w:rsidP="00BB1CEF">
      <w:pPr>
        <w:spacing w:after="0"/>
        <w:rPr>
          <w:rFonts w:ascii="Tahoma" w:hAnsi="Tahoma" w:cs="Tahoma"/>
          <w:color w:val="000000" w:themeColor="text1"/>
          <w:sz w:val="24"/>
          <w:szCs w:val="24"/>
        </w:rPr>
      </w:pPr>
    </w:p>
    <w:p w:rsidR="00B2619A" w:rsidRPr="002B062D" w:rsidRDefault="00ED6B13" w:rsidP="00BB1CEF">
      <w:pPr>
        <w:spacing w:after="0"/>
        <w:rPr>
          <w:rFonts w:ascii="Tahoma" w:hAnsi="Tahoma" w:cs="Tahoma"/>
          <w:color w:val="00B050"/>
          <w:sz w:val="24"/>
          <w:szCs w:val="24"/>
        </w:rPr>
      </w:pPr>
      <w:r w:rsidRPr="002B062D">
        <w:rPr>
          <w:rFonts w:ascii="Tahoma" w:hAnsi="Tahoma" w:cs="Tahoma"/>
          <w:color w:val="00B050"/>
          <w:sz w:val="24"/>
          <w:szCs w:val="24"/>
        </w:rPr>
        <w:t>1.2</w:t>
      </w:r>
      <w:r w:rsidRPr="002B062D">
        <w:rPr>
          <w:rFonts w:ascii="Tahoma" w:hAnsi="Tahoma" w:cs="Tahoma"/>
          <w:color w:val="00B050"/>
          <w:sz w:val="24"/>
          <w:szCs w:val="24"/>
        </w:rPr>
        <w:tab/>
        <w:t xml:space="preserve">EU-Schoolfruit </w:t>
      </w:r>
      <w:r w:rsidR="006477F7" w:rsidRPr="002B062D">
        <w:rPr>
          <w:rFonts w:ascii="Tahoma" w:hAnsi="Tahoma" w:cs="Tahoma"/>
          <w:color w:val="00B050"/>
          <w:sz w:val="24"/>
          <w:szCs w:val="24"/>
        </w:rPr>
        <w:t>(12</w:t>
      </w:r>
      <w:r w:rsidRPr="002B062D">
        <w:rPr>
          <w:rFonts w:ascii="Tahoma" w:hAnsi="Tahoma" w:cs="Tahoma"/>
          <w:color w:val="00B050"/>
          <w:sz w:val="24"/>
          <w:szCs w:val="24"/>
        </w:rPr>
        <w:t xml:space="preserve"> november 2018 </w:t>
      </w:r>
      <w:r w:rsidR="00B2619A" w:rsidRPr="002B062D">
        <w:rPr>
          <w:rFonts w:ascii="Tahoma" w:hAnsi="Tahoma" w:cs="Tahoma"/>
          <w:color w:val="00B050"/>
          <w:sz w:val="24"/>
          <w:szCs w:val="24"/>
        </w:rPr>
        <w:t xml:space="preserve">t/m 19 april </w:t>
      </w:r>
      <w:r w:rsidR="006477F7" w:rsidRPr="002B062D">
        <w:rPr>
          <w:rFonts w:ascii="Tahoma" w:hAnsi="Tahoma" w:cs="Tahoma"/>
          <w:color w:val="00B050"/>
          <w:sz w:val="24"/>
          <w:szCs w:val="24"/>
        </w:rPr>
        <w:t>2019)</w:t>
      </w:r>
    </w:p>
    <w:p w:rsidR="00ED6B13" w:rsidRDefault="00ED6B13" w:rsidP="00BB1CEF">
      <w:pPr>
        <w:spacing w:after="0"/>
        <w:rPr>
          <w:rFonts w:ascii="Tahoma" w:hAnsi="Tahoma" w:cs="Tahoma"/>
          <w:sz w:val="24"/>
          <w:szCs w:val="24"/>
        </w:rPr>
      </w:pPr>
      <w:r>
        <w:rPr>
          <w:rFonts w:ascii="Tahoma" w:hAnsi="Tahoma" w:cs="Tahoma"/>
          <w:sz w:val="24"/>
          <w:szCs w:val="24"/>
        </w:rPr>
        <w:t xml:space="preserve">EU-Schoolfruit stimuleert leerlingen samen fruit en groente te eten in de klas. Drie keer per week ontvangen de leerlingen op school een stuk fruit of groente. Dit 20 weken lang. Ook worden in de groepen 1 t/m 8 de bijbehorende lessen gegeven. </w:t>
      </w:r>
    </w:p>
    <w:p w:rsidR="004A7945" w:rsidRDefault="004A7945" w:rsidP="00BB1CEF">
      <w:pPr>
        <w:spacing w:after="0"/>
        <w:rPr>
          <w:rFonts w:ascii="Tahoma" w:hAnsi="Tahoma" w:cs="Tahoma"/>
          <w:sz w:val="24"/>
          <w:szCs w:val="24"/>
        </w:rPr>
      </w:pPr>
    </w:p>
    <w:p w:rsidR="004A7945" w:rsidRDefault="004A7945" w:rsidP="004A7945">
      <w:pPr>
        <w:spacing w:after="0"/>
        <w:jc w:val="center"/>
        <w:rPr>
          <w:rFonts w:ascii="Tahoma" w:hAnsi="Tahoma" w:cs="Tahoma"/>
          <w:sz w:val="24"/>
          <w:szCs w:val="24"/>
        </w:rPr>
      </w:pPr>
      <w:r>
        <w:rPr>
          <w:rFonts w:ascii="Tahoma" w:hAnsi="Tahoma" w:cs="Tahoma"/>
          <w:noProof/>
          <w:sz w:val="24"/>
          <w:szCs w:val="24"/>
          <w:lang w:eastAsia="nl-NL"/>
        </w:rPr>
        <w:drawing>
          <wp:inline distT="0" distB="0" distL="0" distR="0">
            <wp:extent cx="2286000" cy="2286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jsHIlcp_400x400[1].jpg"/>
                    <pic:cNvPicPr/>
                  </pic:nvPicPr>
                  <pic:blipFill>
                    <a:blip r:embed="rId1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ED6B13" w:rsidRDefault="00ED6B13" w:rsidP="00BB1CEF">
      <w:pPr>
        <w:spacing w:after="0"/>
        <w:rPr>
          <w:rFonts w:ascii="Tahoma" w:hAnsi="Tahoma" w:cs="Tahoma"/>
          <w:sz w:val="24"/>
          <w:szCs w:val="24"/>
        </w:rPr>
      </w:pPr>
    </w:p>
    <w:p w:rsidR="00ED6B13" w:rsidRPr="002B062D" w:rsidRDefault="00ED6B13" w:rsidP="00BB1CEF">
      <w:pPr>
        <w:spacing w:after="0"/>
        <w:rPr>
          <w:rFonts w:ascii="Tahoma" w:hAnsi="Tahoma" w:cs="Tahoma"/>
          <w:color w:val="00B050"/>
          <w:sz w:val="24"/>
          <w:szCs w:val="24"/>
        </w:rPr>
      </w:pPr>
      <w:r w:rsidRPr="002B062D">
        <w:rPr>
          <w:rFonts w:ascii="Tahoma" w:hAnsi="Tahoma" w:cs="Tahoma"/>
          <w:color w:val="00B050"/>
          <w:sz w:val="24"/>
          <w:szCs w:val="24"/>
        </w:rPr>
        <w:t>1.3</w:t>
      </w:r>
      <w:r w:rsidRPr="002B062D">
        <w:rPr>
          <w:rFonts w:ascii="Tahoma" w:hAnsi="Tahoma" w:cs="Tahoma"/>
          <w:color w:val="00B050"/>
          <w:sz w:val="24"/>
          <w:szCs w:val="24"/>
        </w:rPr>
        <w:tab/>
        <w:t>Smaaklessen</w:t>
      </w:r>
    </w:p>
    <w:p w:rsidR="00ED6B13" w:rsidRDefault="00ED6B13" w:rsidP="00BB1CEF">
      <w:pPr>
        <w:spacing w:after="0"/>
        <w:rPr>
          <w:rFonts w:ascii="Tahoma" w:hAnsi="Tahoma" w:cs="Tahoma"/>
          <w:sz w:val="24"/>
          <w:szCs w:val="24"/>
        </w:rPr>
      </w:pPr>
      <w:r>
        <w:rPr>
          <w:rFonts w:ascii="Tahoma" w:hAnsi="Tahoma" w:cs="Tahoma"/>
          <w:sz w:val="24"/>
          <w:szCs w:val="24"/>
        </w:rPr>
        <w:t xml:space="preserve">Smaaklessen is het programma over eten voor groep 1 t/m 8. Door te proeven, voelen, horen, ruiken en kijken verkennen de leerlingen hun eten. </w:t>
      </w:r>
    </w:p>
    <w:p w:rsidR="00ED6B13" w:rsidRDefault="00ED6B13" w:rsidP="00BB1CEF">
      <w:pPr>
        <w:spacing w:after="0"/>
        <w:rPr>
          <w:rFonts w:ascii="Tahoma" w:hAnsi="Tahoma" w:cs="Tahoma"/>
          <w:sz w:val="24"/>
          <w:szCs w:val="24"/>
        </w:rPr>
      </w:pPr>
    </w:p>
    <w:p w:rsidR="00ED6B13" w:rsidRPr="003475F6" w:rsidRDefault="00ED6B13" w:rsidP="00BB1CEF">
      <w:pPr>
        <w:spacing w:after="0"/>
        <w:rPr>
          <w:rFonts w:ascii="Tahoma" w:hAnsi="Tahoma" w:cs="Tahoma"/>
          <w:color w:val="00B050"/>
          <w:sz w:val="24"/>
          <w:szCs w:val="24"/>
        </w:rPr>
      </w:pPr>
      <w:r w:rsidRPr="003475F6">
        <w:rPr>
          <w:rFonts w:ascii="Tahoma" w:hAnsi="Tahoma" w:cs="Tahoma"/>
          <w:color w:val="00B050"/>
          <w:sz w:val="24"/>
          <w:szCs w:val="24"/>
        </w:rPr>
        <w:t>1.4</w:t>
      </w:r>
      <w:r w:rsidRPr="003475F6">
        <w:rPr>
          <w:rFonts w:ascii="Tahoma" w:hAnsi="Tahoma" w:cs="Tahoma"/>
          <w:color w:val="00B050"/>
          <w:sz w:val="24"/>
          <w:szCs w:val="24"/>
        </w:rPr>
        <w:tab/>
        <w:t>Ik eet het beter (</w:t>
      </w:r>
      <w:r w:rsidR="005E44E1" w:rsidRPr="003475F6">
        <w:rPr>
          <w:rFonts w:ascii="Tahoma" w:hAnsi="Tahoma" w:cs="Tahoma"/>
          <w:color w:val="00B050"/>
          <w:sz w:val="24"/>
          <w:szCs w:val="24"/>
        </w:rPr>
        <w:t xml:space="preserve">25 </w:t>
      </w:r>
      <w:r w:rsidRPr="003475F6">
        <w:rPr>
          <w:rFonts w:ascii="Tahoma" w:hAnsi="Tahoma" w:cs="Tahoma"/>
          <w:color w:val="00B050"/>
          <w:sz w:val="24"/>
          <w:szCs w:val="24"/>
        </w:rPr>
        <w:t>maart 2019</w:t>
      </w:r>
      <w:r w:rsidR="005E44E1" w:rsidRPr="003475F6">
        <w:rPr>
          <w:rFonts w:ascii="Tahoma" w:hAnsi="Tahoma" w:cs="Tahoma"/>
          <w:color w:val="00B050"/>
          <w:sz w:val="24"/>
          <w:szCs w:val="24"/>
        </w:rPr>
        <w:t xml:space="preserve"> – 1 april 2019</w:t>
      </w:r>
      <w:r w:rsidRPr="003475F6">
        <w:rPr>
          <w:rFonts w:ascii="Tahoma" w:hAnsi="Tahoma" w:cs="Tahoma"/>
          <w:color w:val="00B050"/>
          <w:sz w:val="24"/>
          <w:szCs w:val="24"/>
        </w:rPr>
        <w:t>)</w:t>
      </w:r>
    </w:p>
    <w:p w:rsidR="00ED6B13" w:rsidRDefault="00ED6B13" w:rsidP="00BB1CEF">
      <w:pPr>
        <w:spacing w:after="0"/>
        <w:rPr>
          <w:rFonts w:ascii="Tahoma" w:hAnsi="Tahoma" w:cs="Tahoma"/>
          <w:sz w:val="24"/>
          <w:szCs w:val="24"/>
        </w:rPr>
      </w:pPr>
      <w:r>
        <w:rPr>
          <w:rFonts w:ascii="Tahoma" w:hAnsi="Tahoma" w:cs="Tahoma"/>
          <w:sz w:val="24"/>
          <w:szCs w:val="24"/>
        </w:rPr>
        <w:t xml:space="preserve">Er valt heel veel te kiezen in het enorme voedingsaanbod. Om kinderen te leren gezonde keuzes te maken heeft </w:t>
      </w:r>
      <w:r w:rsidR="00F90F86">
        <w:rPr>
          <w:rFonts w:ascii="Tahoma" w:hAnsi="Tahoma" w:cs="Tahoma"/>
          <w:sz w:val="24"/>
          <w:szCs w:val="24"/>
        </w:rPr>
        <w:t>“</w:t>
      </w:r>
      <w:r>
        <w:rPr>
          <w:rFonts w:ascii="Tahoma" w:hAnsi="Tahoma" w:cs="Tahoma"/>
          <w:sz w:val="24"/>
          <w:szCs w:val="24"/>
        </w:rPr>
        <w:t xml:space="preserve">Ik eet het </w:t>
      </w:r>
      <w:r w:rsidR="00701BCE">
        <w:rPr>
          <w:rFonts w:ascii="Tahoma" w:hAnsi="Tahoma" w:cs="Tahoma"/>
          <w:sz w:val="24"/>
          <w:szCs w:val="24"/>
        </w:rPr>
        <w:t>beter</w:t>
      </w:r>
      <w:r w:rsidR="00F90F86">
        <w:rPr>
          <w:rFonts w:ascii="Tahoma" w:hAnsi="Tahoma" w:cs="Tahoma"/>
          <w:sz w:val="24"/>
          <w:szCs w:val="24"/>
        </w:rPr>
        <w:t>”</w:t>
      </w:r>
      <w:r w:rsidR="00701BCE">
        <w:rPr>
          <w:rFonts w:ascii="Tahoma" w:hAnsi="Tahoma" w:cs="Tahoma"/>
          <w:sz w:val="24"/>
          <w:szCs w:val="24"/>
        </w:rPr>
        <w:t>, in samenwerking met het V</w:t>
      </w:r>
      <w:r>
        <w:rPr>
          <w:rFonts w:ascii="Tahoma" w:hAnsi="Tahoma" w:cs="Tahoma"/>
          <w:sz w:val="24"/>
          <w:szCs w:val="24"/>
        </w:rPr>
        <w:t>oedingscentrum</w:t>
      </w:r>
      <w:r w:rsidR="00701BCE">
        <w:rPr>
          <w:rFonts w:ascii="Tahoma" w:hAnsi="Tahoma" w:cs="Tahoma"/>
          <w:sz w:val="24"/>
          <w:szCs w:val="24"/>
        </w:rPr>
        <w:t xml:space="preserve">, verschillende lesprogramma´s ontwikkeld. </w:t>
      </w:r>
      <w:r w:rsidR="00B3404B">
        <w:rPr>
          <w:rFonts w:ascii="Tahoma" w:hAnsi="Tahoma" w:cs="Tahoma"/>
          <w:sz w:val="24"/>
          <w:szCs w:val="24"/>
        </w:rPr>
        <w:t xml:space="preserve">Daarmee ontdekken en ervaren leerlingen op de basisschool wat gezonde producten doen voor hun lijf. Zo worden ze zich bewust van </w:t>
      </w:r>
      <w:r w:rsidR="00F90F86">
        <w:rPr>
          <w:rFonts w:ascii="Tahoma" w:hAnsi="Tahoma" w:cs="Tahoma"/>
          <w:sz w:val="24"/>
          <w:szCs w:val="24"/>
        </w:rPr>
        <w:t xml:space="preserve">wat </w:t>
      </w:r>
      <w:r w:rsidR="00B3404B">
        <w:rPr>
          <w:rFonts w:ascii="Tahoma" w:hAnsi="Tahoma" w:cs="Tahoma"/>
          <w:sz w:val="24"/>
          <w:szCs w:val="24"/>
        </w:rPr>
        <w:t>ze dagelijks eten en drinken en leren op een speelse manier om te kiezen voor gezond. Bij h</w:t>
      </w:r>
      <w:r w:rsidR="00660B63">
        <w:rPr>
          <w:rFonts w:ascii="Tahoma" w:hAnsi="Tahoma" w:cs="Tahoma"/>
          <w:sz w:val="24"/>
          <w:szCs w:val="24"/>
        </w:rPr>
        <w:t xml:space="preserve">et hele lesprogramma ligt de </w:t>
      </w:r>
      <w:r w:rsidR="00B3404B">
        <w:rPr>
          <w:rFonts w:ascii="Tahoma" w:hAnsi="Tahoma" w:cs="Tahoma"/>
          <w:sz w:val="24"/>
          <w:szCs w:val="24"/>
        </w:rPr>
        <w:t xml:space="preserve">nadruk op samen doen en samen beleven. Gezond eten wordt vanzelf leuk en lekker. </w:t>
      </w:r>
    </w:p>
    <w:p w:rsidR="004A7945" w:rsidRDefault="004A7945" w:rsidP="00BB1CEF">
      <w:pPr>
        <w:spacing w:after="0"/>
        <w:rPr>
          <w:rFonts w:ascii="Tahoma" w:hAnsi="Tahoma" w:cs="Tahoma"/>
          <w:sz w:val="24"/>
          <w:szCs w:val="24"/>
        </w:rPr>
      </w:pPr>
    </w:p>
    <w:p w:rsidR="004A7945" w:rsidRDefault="004A7945" w:rsidP="00BB1CEF">
      <w:pPr>
        <w:spacing w:after="0"/>
        <w:rPr>
          <w:rFonts w:ascii="Tahoma" w:hAnsi="Tahoma" w:cs="Tahoma"/>
          <w:sz w:val="24"/>
          <w:szCs w:val="24"/>
        </w:rPr>
      </w:pPr>
    </w:p>
    <w:p w:rsidR="004A7945" w:rsidRDefault="004A7945" w:rsidP="00BB1CEF">
      <w:pPr>
        <w:spacing w:after="0"/>
        <w:rPr>
          <w:rFonts w:ascii="Tahoma" w:hAnsi="Tahoma" w:cs="Tahoma"/>
          <w:sz w:val="24"/>
          <w:szCs w:val="24"/>
        </w:rPr>
      </w:pPr>
    </w:p>
    <w:p w:rsidR="004A7945" w:rsidRDefault="004A7945" w:rsidP="00BB1CEF">
      <w:pPr>
        <w:spacing w:after="0"/>
        <w:rPr>
          <w:rFonts w:ascii="Tahoma" w:hAnsi="Tahoma" w:cs="Tahoma"/>
          <w:sz w:val="24"/>
          <w:szCs w:val="24"/>
        </w:rPr>
      </w:pPr>
    </w:p>
    <w:p w:rsidR="00A1767F" w:rsidRPr="003475F6" w:rsidRDefault="00A1767F" w:rsidP="00BB1CEF">
      <w:pPr>
        <w:spacing w:after="0"/>
        <w:rPr>
          <w:rFonts w:ascii="Tahoma" w:hAnsi="Tahoma" w:cs="Tahoma"/>
          <w:color w:val="00B050"/>
          <w:sz w:val="24"/>
          <w:szCs w:val="24"/>
        </w:rPr>
      </w:pPr>
      <w:r w:rsidRPr="003475F6">
        <w:rPr>
          <w:rFonts w:ascii="Tahoma" w:hAnsi="Tahoma" w:cs="Tahoma"/>
          <w:color w:val="00B050"/>
          <w:sz w:val="24"/>
          <w:szCs w:val="24"/>
        </w:rPr>
        <w:t>1.4.1</w:t>
      </w:r>
      <w:r w:rsidRPr="003475F6">
        <w:rPr>
          <w:rFonts w:ascii="Tahoma" w:hAnsi="Tahoma" w:cs="Tahoma"/>
          <w:color w:val="00B050"/>
          <w:sz w:val="24"/>
          <w:szCs w:val="24"/>
        </w:rPr>
        <w:tab/>
      </w:r>
      <w:r w:rsidR="005E44E1" w:rsidRPr="003475F6">
        <w:rPr>
          <w:rFonts w:ascii="Tahoma" w:hAnsi="Tahoma" w:cs="Tahoma"/>
          <w:color w:val="00B050"/>
          <w:sz w:val="24"/>
          <w:szCs w:val="24"/>
        </w:rPr>
        <w:t>Stapel gezond, Over de tong, expeditie lekker in je vel</w:t>
      </w:r>
      <w:r w:rsidRPr="003475F6">
        <w:rPr>
          <w:rFonts w:ascii="Tahoma" w:hAnsi="Tahoma" w:cs="Tahoma"/>
          <w:color w:val="00B050"/>
          <w:sz w:val="24"/>
          <w:szCs w:val="24"/>
        </w:rPr>
        <w:t xml:space="preserve">, </w:t>
      </w:r>
      <w:r w:rsidR="006477F7" w:rsidRPr="003475F6">
        <w:rPr>
          <w:rFonts w:ascii="Tahoma" w:hAnsi="Tahoma" w:cs="Tahoma"/>
          <w:color w:val="00B050"/>
          <w:sz w:val="24"/>
          <w:szCs w:val="24"/>
        </w:rPr>
        <w:t>Klasse lunch</w:t>
      </w:r>
    </w:p>
    <w:p w:rsidR="00A1767F" w:rsidRDefault="00A1767F"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Leerlingen in de bovenbouw doen grappige smaaktesten, ontdekken door proefjes wat voedingsstoffen en vezels doen voor hun lijf, leren op een leuke manier om bewuste keuzes te maken en te genieten van een gezellige, gezonde lunch met de hele groep. </w:t>
      </w:r>
    </w:p>
    <w:p w:rsidR="00A1767F" w:rsidRDefault="00A1767F" w:rsidP="00BB1CEF">
      <w:pPr>
        <w:spacing w:after="0"/>
        <w:rPr>
          <w:rFonts w:ascii="Tahoma" w:hAnsi="Tahoma" w:cs="Tahoma"/>
          <w:color w:val="000000" w:themeColor="text1"/>
          <w:sz w:val="24"/>
          <w:szCs w:val="24"/>
        </w:rPr>
      </w:pPr>
    </w:p>
    <w:p w:rsidR="00A1767F" w:rsidRPr="003475F6" w:rsidRDefault="00A1767F" w:rsidP="00BB1CEF">
      <w:pPr>
        <w:spacing w:after="0"/>
        <w:rPr>
          <w:rFonts w:ascii="Tahoma" w:hAnsi="Tahoma" w:cs="Tahoma"/>
          <w:color w:val="00B050"/>
          <w:sz w:val="24"/>
          <w:szCs w:val="24"/>
        </w:rPr>
      </w:pPr>
      <w:r w:rsidRPr="003475F6">
        <w:rPr>
          <w:rFonts w:ascii="Tahoma" w:hAnsi="Tahoma" w:cs="Tahoma"/>
          <w:color w:val="00B050"/>
          <w:sz w:val="24"/>
          <w:szCs w:val="24"/>
        </w:rPr>
        <w:t>1.5</w:t>
      </w:r>
      <w:r w:rsidRPr="003475F6">
        <w:rPr>
          <w:rFonts w:ascii="Tahoma" w:hAnsi="Tahoma" w:cs="Tahoma"/>
          <w:color w:val="00B050"/>
          <w:sz w:val="24"/>
          <w:szCs w:val="24"/>
        </w:rPr>
        <w:tab/>
        <w:t>De week van de pauzehap voor groep 5 t/m 8 (</w:t>
      </w:r>
      <w:r w:rsidR="0030489C" w:rsidRPr="003475F6">
        <w:rPr>
          <w:rFonts w:ascii="Tahoma" w:hAnsi="Tahoma" w:cs="Tahoma"/>
          <w:color w:val="00B050"/>
          <w:sz w:val="24"/>
          <w:szCs w:val="24"/>
        </w:rPr>
        <w:t xml:space="preserve">26 t/m 30 </w:t>
      </w:r>
      <w:r w:rsidR="005E44E1" w:rsidRPr="003475F6">
        <w:rPr>
          <w:rFonts w:ascii="Tahoma" w:hAnsi="Tahoma" w:cs="Tahoma"/>
          <w:color w:val="00B050"/>
          <w:sz w:val="24"/>
          <w:szCs w:val="24"/>
        </w:rPr>
        <w:t>september 2018)</w:t>
      </w:r>
    </w:p>
    <w:p w:rsidR="005E44E1" w:rsidRDefault="005E44E1"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In dagelijks 10 minuten leren de leerlingen heel veel gezonde pauzehappen kennen. En natuurlijk proeven ze allerlei lekkere tussendoortjes die bij het programma horen. </w:t>
      </w:r>
    </w:p>
    <w:p w:rsidR="0030489C" w:rsidRDefault="0030489C" w:rsidP="00BB1CEF">
      <w:pPr>
        <w:spacing w:after="0"/>
        <w:rPr>
          <w:rFonts w:ascii="Tahoma" w:hAnsi="Tahoma" w:cs="Tahoma"/>
          <w:color w:val="000000" w:themeColor="text1"/>
          <w:sz w:val="24"/>
          <w:szCs w:val="24"/>
        </w:rPr>
      </w:pPr>
    </w:p>
    <w:p w:rsidR="0030489C" w:rsidRPr="003475F6" w:rsidRDefault="006E7771" w:rsidP="00BB1CEF">
      <w:pPr>
        <w:spacing w:after="0"/>
        <w:rPr>
          <w:rFonts w:ascii="Tahoma" w:hAnsi="Tahoma" w:cs="Tahoma"/>
          <w:color w:val="00B050"/>
          <w:sz w:val="24"/>
          <w:szCs w:val="24"/>
        </w:rPr>
      </w:pPr>
      <w:r w:rsidRPr="003475F6">
        <w:rPr>
          <w:rFonts w:ascii="Tahoma" w:hAnsi="Tahoma" w:cs="Tahoma"/>
          <w:color w:val="00B050"/>
          <w:sz w:val="24"/>
          <w:szCs w:val="24"/>
        </w:rPr>
        <w:t>1.6</w:t>
      </w:r>
      <w:r w:rsidRPr="003475F6">
        <w:rPr>
          <w:rFonts w:ascii="Tahoma" w:hAnsi="Tahoma" w:cs="Tahoma"/>
          <w:color w:val="00B050"/>
          <w:sz w:val="24"/>
          <w:szCs w:val="24"/>
        </w:rPr>
        <w:tab/>
        <w:t>Fruit, een lekkere buit</w:t>
      </w:r>
    </w:p>
    <w:p w:rsidR="006E7771" w:rsidRDefault="00F17AF8" w:rsidP="00BB1CEF">
      <w:pPr>
        <w:spacing w:after="0"/>
        <w:rPr>
          <w:rFonts w:ascii="Tahoma" w:hAnsi="Tahoma" w:cs="Tahoma"/>
          <w:sz w:val="24"/>
          <w:szCs w:val="24"/>
        </w:rPr>
      </w:pPr>
      <w:r>
        <w:rPr>
          <w:rFonts w:ascii="Tahoma" w:hAnsi="Tahoma" w:cs="Tahoma"/>
          <w:sz w:val="24"/>
          <w:szCs w:val="24"/>
        </w:rPr>
        <w:t xml:space="preserve">Fruit, een lekkere buit is een vakoverschrijdend scholenproject ontwikkeld door leerkrachten, pedagogen en voedingsdeskundigen. </w:t>
      </w:r>
    </w:p>
    <w:p w:rsidR="00F17AF8" w:rsidRDefault="00F17AF8" w:rsidP="00BB1CEF">
      <w:pPr>
        <w:spacing w:after="0"/>
        <w:rPr>
          <w:rFonts w:ascii="Tahoma" w:hAnsi="Tahoma" w:cs="Tahoma"/>
          <w:sz w:val="24"/>
          <w:szCs w:val="24"/>
        </w:rPr>
      </w:pPr>
      <w:r>
        <w:rPr>
          <w:rFonts w:ascii="Tahoma" w:hAnsi="Tahoma" w:cs="Tahoma"/>
          <w:sz w:val="24"/>
          <w:szCs w:val="24"/>
        </w:rPr>
        <w:t xml:space="preserve">Het zijn kant-en-klare lessenpakketten in lijn met de leerdoelen voor de leeftijdsgroep van 6 t/m 12 jaar. Voor de leerlingen zijn ervaringsgerichte opdrachten waarbij zij zelf </w:t>
      </w:r>
      <w:r w:rsidR="00D720F9">
        <w:rPr>
          <w:rFonts w:ascii="Tahoma" w:hAnsi="Tahoma" w:cs="Tahoma"/>
          <w:sz w:val="24"/>
          <w:szCs w:val="24"/>
        </w:rPr>
        <w:t>gaan onderzoeken, opzoeken, bewegen en samenwerken.</w:t>
      </w:r>
    </w:p>
    <w:p w:rsidR="00D720F9" w:rsidRDefault="00D720F9" w:rsidP="00BB1CEF">
      <w:pPr>
        <w:spacing w:after="0"/>
        <w:rPr>
          <w:rFonts w:ascii="Tahoma" w:hAnsi="Tahoma" w:cs="Tahoma"/>
          <w:sz w:val="24"/>
          <w:szCs w:val="24"/>
        </w:rPr>
      </w:pPr>
      <w:r>
        <w:rPr>
          <w:rFonts w:ascii="Tahoma" w:hAnsi="Tahoma" w:cs="Tahoma"/>
          <w:sz w:val="24"/>
          <w:szCs w:val="24"/>
        </w:rPr>
        <w:t xml:space="preserve">Ook is er voor de leerkrachten een interactief web platform waarop ideeën kunnen worden uitgewisseld met andere scholen. </w:t>
      </w:r>
    </w:p>
    <w:p w:rsidR="008A1CD8" w:rsidRDefault="008A1CD8" w:rsidP="00BB1CEF">
      <w:pPr>
        <w:spacing w:after="0"/>
        <w:rPr>
          <w:rFonts w:ascii="Tahoma" w:hAnsi="Tahoma" w:cs="Tahoma"/>
          <w:sz w:val="24"/>
          <w:szCs w:val="24"/>
        </w:rPr>
      </w:pPr>
    </w:p>
    <w:p w:rsidR="008A1CD8" w:rsidRPr="008D1AE9" w:rsidRDefault="008D1AE9" w:rsidP="00BB1CEF">
      <w:pPr>
        <w:spacing w:after="0"/>
        <w:rPr>
          <w:rFonts w:ascii="Tahoma" w:hAnsi="Tahoma" w:cs="Tahoma"/>
          <w:color w:val="00B050"/>
          <w:sz w:val="24"/>
          <w:szCs w:val="24"/>
        </w:rPr>
      </w:pPr>
      <w:r w:rsidRPr="008D1AE9">
        <w:rPr>
          <w:rFonts w:ascii="Tahoma" w:hAnsi="Tahoma" w:cs="Tahoma"/>
          <w:color w:val="00B050"/>
          <w:sz w:val="24"/>
          <w:szCs w:val="24"/>
        </w:rPr>
        <w:t>1.7</w:t>
      </w:r>
      <w:r w:rsidRPr="008D1AE9">
        <w:rPr>
          <w:rFonts w:ascii="Tahoma" w:hAnsi="Tahoma" w:cs="Tahoma"/>
          <w:color w:val="00B050"/>
          <w:sz w:val="24"/>
          <w:szCs w:val="24"/>
        </w:rPr>
        <w:tab/>
        <w:t>Gezondheidsweek (september 2018)</w:t>
      </w:r>
    </w:p>
    <w:p w:rsidR="008D1AE9" w:rsidRDefault="008D1AE9" w:rsidP="008D1AE9">
      <w:pPr>
        <w:spacing w:after="0"/>
        <w:rPr>
          <w:rFonts w:ascii="Tahoma" w:hAnsi="Tahoma" w:cs="Tahoma"/>
          <w:sz w:val="24"/>
          <w:szCs w:val="24"/>
        </w:rPr>
      </w:pPr>
      <w:r>
        <w:rPr>
          <w:rFonts w:ascii="Tahoma" w:hAnsi="Tahoma" w:cs="Tahoma"/>
          <w:sz w:val="24"/>
          <w:szCs w:val="24"/>
        </w:rPr>
        <w:t>In september hebben we een gezondheidsweek. Hier vinden verschillende workshops plaats. Zo komt de tandarts poetsinstructie geven en vertelt over het belang van een goed en gezond gebit. De buutsportcoaches hebben het over sport en bewegen en promoten de Daily Mile en ook het water drinken bij de leerlingen. Daarnaast komt het GGD om te praten over gezonde voeding en bewegen.</w:t>
      </w:r>
    </w:p>
    <w:p w:rsidR="008A1CD8" w:rsidRDefault="008A1CD8" w:rsidP="00BB1CEF">
      <w:pPr>
        <w:spacing w:after="0"/>
        <w:rPr>
          <w:rFonts w:ascii="Tahoma" w:hAnsi="Tahoma" w:cs="Tahoma"/>
          <w:sz w:val="24"/>
          <w:szCs w:val="24"/>
        </w:rPr>
      </w:pPr>
    </w:p>
    <w:p w:rsidR="008A1CD8" w:rsidRDefault="008A1CD8" w:rsidP="00BB1CEF">
      <w:pPr>
        <w:spacing w:after="0"/>
        <w:rPr>
          <w:rFonts w:ascii="Tahoma" w:hAnsi="Tahoma" w:cs="Tahoma"/>
          <w:sz w:val="24"/>
          <w:szCs w:val="24"/>
        </w:rPr>
      </w:pPr>
    </w:p>
    <w:p w:rsidR="008A1CD8" w:rsidRDefault="00282C0B" w:rsidP="00282C0B">
      <w:pPr>
        <w:spacing w:after="0"/>
        <w:jc w:val="center"/>
        <w:rPr>
          <w:rFonts w:ascii="Tahoma" w:hAnsi="Tahoma" w:cs="Tahoma"/>
          <w:sz w:val="24"/>
          <w:szCs w:val="24"/>
        </w:rPr>
      </w:pPr>
      <w:r>
        <w:rPr>
          <w:rFonts w:ascii="Tahoma" w:hAnsi="Tahoma" w:cs="Tahoma"/>
          <w:noProof/>
          <w:sz w:val="24"/>
          <w:szCs w:val="24"/>
          <w:lang w:eastAsia="nl-NL"/>
        </w:rPr>
        <w:drawing>
          <wp:inline distT="0" distB="0" distL="0" distR="0">
            <wp:extent cx="2162175" cy="200936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icker-ik_eet_het_beter[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4384" cy="2030005"/>
                    </a:xfrm>
                    <a:prstGeom prst="rect">
                      <a:avLst/>
                    </a:prstGeom>
                  </pic:spPr>
                </pic:pic>
              </a:graphicData>
            </a:graphic>
          </wp:inline>
        </w:drawing>
      </w:r>
    </w:p>
    <w:p w:rsidR="004A7945" w:rsidRDefault="004A7945" w:rsidP="00BB1CEF">
      <w:pPr>
        <w:spacing w:after="0"/>
        <w:rPr>
          <w:rFonts w:ascii="Tahoma" w:hAnsi="Tahoma" w:cs="Tahoma"/>
          <w:sz w:val="24"/>
          <w:szCs w:val="24"/>
        </w:rPr>
      </w:pPr>
    </w:p>
    <w:p w:rsidR="00282C0B" w:rsidRDefault="00282C0B" w:rsidP="00BB1CEF">
      <w:pPr>
        <w:spacing w:after="0"/>
        <w:rPr>
          <w:rFonts w:ascii="Tahoma" w:hAnsi="Tahoma" w:cs="Tahoma"/>
          <w:sz w:val="24"/>
          <w:szCs w:val="24"/>
        </w:rPr>
      </w:pPr>
    </w:p>
    <w:p w:rsidR="00AB6007" w:rsidRDefault="00AB6007" w:rsidP="00BB1CEF">
      <w:pPr>
        <w:spacing w:after="0"/>
        <w:rPr>
          <w:rFonts w:ascii="Tahoma" w:hAnsi="Tahoma" w:cs="Tahoma"/>
          <w:sz w:val="24"/>
          <w:szCs w:val="24"/>
        </w:rPr>
      </w:pPr>
    </w:p>
    <w:p w:rsidR="00AB6007" w:rsidRDefault="00AB6007" w:rsidP="00BB1CEF">
      <w:pPr>
        <w:spacing w:after="0"/>
        <w:rPr>
          <w:rFonts w:ascii="Tahoma" w:hAnsi="Tahoma" w:cs="Tahoma"/>
          <w:sz w:val="24"/>
          <w:szCs w:val="24"/>
        </w:rPr>
      </w:pPr>
    </w:p>
    <w:p w:rsidR="003475F6" w:rsidRDefault="003475F6" w:rsidP="00BB1CEF">
      <w:pPr>
        <w:spacing w:after="0"/>
        <w:rPr>
          <w:rFonts w:ascii="Tahoma" w:hAnsi="Tahoma" w:cs="Tahoma"/>
          <w:color w:val="00B050"/>
          <w:sz w:val="32"/>
          <w:szCs w:val="32"/>
        </w:rPr>
      </w:pPr>
      <w:r>
        <w:rPr>
          <w:rFonts w:ascii="Tahoma" w:hAnsi="Tahoma" w:cs="Tahoma"/>
          <w:color w:val="00B050"/>
          <w:sz w:val="32"/>
          <w:szCs w:val="32"/>
        </w:rPr>
        <w:t>Hoofstuk 2: Fysieke en sociale omgeving</w:t>
      </w:r>
    </w:p>
    <w:p w:rsidR="003475F6" w:rsidRDefault="003475F6" w:rsidP="00BB1CEF">
      <w:pPr>
        <w:spacing w:after="0"/>
        <w:rPr>
          <w:rFonts w:ascii="Tahoma" w:hAnsi="Tahoma" w:cs="Tahoma"/>
          <w:color w:val="00B050"/>
          <w:sz w:val="32"/>
          <w:szCs w:val="32"/>
        </w:rPr>
      </w:pPr>
    </w:p>
    <w:p w:rsidR="003475F6" w:rsidRDefault="003475F6" w:rsidP="00BB1CEF">
      <w:pPr>
        <w:spacing w:after="0"/>
        <w:rPr>
          <w:rFonts w:ascii="Tahoma" w:hAnsi="Tahoma" w:cs="Tahoma"/>
          <w:color w:val="00B050"/>
          <w:sz w:val="24"/>
          <w:szCs w:val="24"/>
        </w:rPr>
      </w:pPr>
      <w:r>
        <w:rPr>
          <w:rFonts w:ascii="Tahoma" w:hAnsi="Tahoma" w:cs="Tahoma"/>
          <w:color w:val="00B050"/>
          <w:sz w:val="24"/>
          <w:szCs w:val="24"/>
        </w:rPr>
        <w:t>2.1</w:t>
      </w:r>
      <w:r>
        <w:rPr>
          <w:rFonts w:ascii="Tahoma" w:hAnsi="Tahoma" w:cs="Tahoma"/>
          <w:color w:val="00B050"/>
          <w:sz w:val="24"/>
          <w:szCs w:val="24"/>
        </w:rPr>
        <w:tab/>
        <w:t>Fysieke omgeving</w:t>
      </w:r>
    </w:p>
    <w:p w:rsidR="003475F6" w:rsidRDefault="003475F6" w:rsidP="00BB1CEF">
      <w:pPr>
        <w:spacing w:after="0"/>
        <w:rPr>
          <w:rFonts w:ascii="Tahoma" w:hAnsi="Tahoma" w:cs="Tahoma"/>
          <w:sz w:val="24"/>
          <w:szCs w:val="24"/>
        </w:rPr>
      </w:pPr>
      <w:r>
        <w:rPr>
          <w:rFonts w:ascii="Tahoma" w:hAnsi="Tahoma" w:cs="Tahoma"/>
          <w:sz w:val="24"/>
          <w:szCs w:val="24"/>
        </w:rPr>
        <w:t xml:space="preserve">De Bascule richt de schoolomgeving zo in dat het gezond eten en drinken stimuleert. Zo is er in iedere klas een kraan en hebben alle leerlingen een bidon tot hun beschikking. Iedere woensdag is het water-drink-dag en dan drinken we de hele dag alleen water. </w:t>
      </w:r>
    </w:p>
    <w:p w:rsidR="003475F6" w:rsidRDefault="003475F6" w:rsidP="00BB1CEF">
      <w:pPr>
        <w:spacing w:after="0"/>
        <w:rPr>
          <w:rFonts w:ascii="Tahoma" w:hAnsi="Tahoma" w:cs="Tahoma"/>
          <w:sz w:val="24"/>
          <w:szCs w:val="24"/>
        </w:rPr>
      </w:pPr>
    </w:p>
    <w:p w:rsidR="003475F6" w:rsidRDefault="003475F6" w:rsidP="00BB1CEF">
      <w:pPr>
        <w:spacing w:after="0"/>
        <w:rPr>
          <w:rFonts w:ascii="Tahoma" w:hAnsi="Tahoma" w:cs="Tahoma"/>
          <w:color w:val="00B050"/>
          <w:sz w:val="24"/>
          <w:szCs w:val="24"/>
        </w:rPr>
      </w:pPr>
      <w:r>
        <w:rPr>
          <w:rFonts w:ascii="Tahoma" w:hAnsi="Tahoma" w:cs="Tahoma"/>
          <w:color w:val="00B050"/>
          <w:sz w:val="24"/>
          <w:szCs w:val="24"/>
        </w:rPr>
        <w:t>2.2</w:t>
      </w:r>
      <w:r>
        <w:rPr>
          <w:rFonts w:ascii="Tahoma" w:hAnsi="Tahoma" w:cs="Tahoma"/>
          <w:color w:val="00B050"/>
          <w:sz w:val="24"/>
          <w:szCs w:val="24"/>
        </w:rPr>
        <w:tab/>
        <w:t>Sociale omgeving</w:t>
      </w:r>
    </w:p>
    <w:p w:rsidR="003475F6" w:rsidRDefault="003475F6"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Ouders en verzorgers bepalen voor het overgrote deel wat kinderen naar school meekrijgen om te eten en te drinken. Ze worden betrokken bij het maken van duidelijke afspraken over de pauzehap, lunch, drinken en traktaties. </w:t>
      </w:r>
    </w:p>
    <w:p w:rsidR="003475F6" w:rsidRDefault="003475F6"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Dit doen we door middel van voorlichting tijdens de </w:t>
      </w:r>
      <w:r w:rsidR="00660B63">
        <w:rPr>
          <w:rFonts w:ascii="Tahoma" w:hAnsi="Tahoma" w:cs="Tahoma"/>
          <w:color w:val="000000" w:themeColor="text1"/>
          <w:sz w:val="24"/>
          <w:szCs w:val="24"/>
        </w:rPr>
        <w:t>informatieavond van de groep, ti</w:t>
      </w:r>
      <w:r>
        <w:rPr>
          <w:rFonts w:ascii="Tahoma" w:hAnsi="Tahoma" w:cs="Tahoma"/>
          <w:color w:val="000000" w:themeColor="text1"/>
          <w:sz w:val="24"/>
          <w:szCs w:val="24"/>
        </w:rPr>
        <w:t xml:space="preserve">jdens de OR en </w:t>
      </w:r>
      <w:r w:rsidR="00F26D37">
        <w:rPr>
          <w:rFonts w:ascii="Tahoma" w:hAnsi="Tahoma" w:cs="Tahoma"/>
          <w:color w:val="000000" w:themeColor="text1"/>
          <w:sz w:val="24"/>
          <w:szCs w:val="24"/>
        </w:rPr>
        <w:t>MR-vergaderingen</w:t>
      </w:r>
      <w:r>
        <w:rPr>
          <w:rFonts w:ascii="Tahoma" w:hAnsi="Tahoma" w:cs="Tahoma"/>
          <w:color w:val="000000" w:themeColor="text1"/>
          <w:sz w:val="24"/>
          <w:szCs w:val="24"/>
        </w:rPr>
        <w:t xml:space="preserve"> en er worden vragen gesteld via de </w:t>
      </w:r>
      <w:r w:rsidR="00F26D37">
        <w:rPr>
          <w:rFonts w:ascii="Tahoma" w:hAnsi="Tahoma" w:cs="Tahoma"/>
          <w:color w:val="000000" w:themeColor="text1"/>
          <w:sz w:val="24"/>
          <w:szCs w:val="24"/>
        </w:rPr>
        <w:t>ouderenquête</w:t>
      </w:r>
      <w:r>
        <w:rPr>
          <w:rFonts w:ascii="Tahoma" w:hAnsi="Tahoma" w:cs="Tahoma"/>
          <w:color w:val="000000" w:themeColor="text1"/>
          <w:sz w:val="24"/>
          <w:szCs w:val="24"/>
        </w:rPr>
        <w:t xml:space="preserve">. </w:t>
      </w:r>
    </w:p>
    <w:p w:rsidR="00F26D37" w:rsidRDefault="00F26D37" w:rsidP="00BB1CEF">
      <w:pPr>
        <w:spacing w:after="0"/>
        <w:rPr>
          <w:rFonts w:ascii="Tahoma" w:hAnsi="Tahoma" w:cs="Tahoma"/>
          <w:color w:val="000000" w:themeColor="text1"/>
          <w:sz w:val="24"/>
          <w:szCs w:val="24"/>
        </w:rPr>
      </w:pPr>
    </w:p>
    <w:p w:rsidR="00F26D37" w:rsidRDefault="00F26D37" w:rsidP="00BB1CEF">
      <w:pPr>
        <w:spacing w:after="0"/>
        <w:rPr>
          <w:rFonts w:ascii="Tahoma" w:hAnsi="Tahoma" w:cs="Tahoma"/>
          <w:sz w:val="24"/>
          <w:szCs w:val="24"/>
        </w:rPr>
      </w:pPr>
      <w:r>
        <w:rPr>
          <w:rFonts w:ascii="Tahoma" w:hAnsi="Tahoma" w:cs="Tahoma"/>
          <w:sz w:val="24"/>
          <w:szCs w:val="24"/>
        </w:rPr>
        <w:t>Leerkr</w:t>
      </w:r>
      <w:r w:rsidR="00452AF7">
        <w:rPr>
          <w:rFonts w:ascii="Tahoma" w:hAnsi="Tahoma" w:cs="Tahoma"/>
          <w:sz w:val="24"/>
          <w:szCs w:val="24"/>
        </w:rPr>
        <w:t>achten spelen ook een grote rol. Z</w:t>
      </w:r>
      <w:r>
        <w:rPr>
          <w:rFonts w:ascii="Tahoma" w:hAnsi="Tahoma" w:cs="Tahoma"/>
          <w:sz w:val="24"/>
          <w:szCs w:val="24"/>
        </w:rPr>
        <w:t>ij drinken eveneens water en eten in</w:t>
      </w:r>
      <w:r w:rsidR="00CC0633">
        <w:rPr>
          <w:rFonts w:ascii="Tahoma" w:hAnsi="Tahoma" w:cs="Tahoma"/>
          <w:sz w:val="24"/>
          <w:szCs w:val="24"/>
        </w:rPr>
        <w:t xml:space="preserve"> de pauzes fru</w:t>
      </w:r>
      <w:r>
        <w:rPr>
          <w:rFonts w:ascii="Tahoma" w:hAnsi="Tahoma" w:cs="Tahoma"/>
          <w:sz w:val="24"/>
          <w:szCs w:val="24"/>
        </w:rPr>
        <w:t xml:space="preserve">it. De school informeert ouders over het voedingsbeleid en zorgt ervoor dat het beleid via de website altijd gemakkelijk is in te kijken. </w:t>
      </w:r>
    </w:p>
    <w:p w:rsidR="00F26D37" w:rsidRDefault="00F26D37" w:rsidP="00BB1CEF">
      <w:pPr>
        <w:spacing w:after="0"/>
        <w:rPr>
          <w:rFonts w:ascii="Tahoma" w:hAnsi="Tahoma" w:cs="Tahoma"/>
          <w:sz w:val="24"/>
          <w:szCs w:val="24"/>
        </w:rPr>
      </w:pPr>
    </w:p>
    <w:p w:rsidR="00F26D37" w:rsidRDefault="00F26D37" w:rsidP="00BB1CEF">
      <w:pPr>
        <w:spacing w:after="0"/>
        <w:rPr>
          <w:rFonts w:ascii="Tahoma" w:hAnsi="Tahoma" w:cs="Tahoma"/>
          <w:color w:val="00B050"/>
          <w:sz w:val="24"/>
          <w:szCs w:val="24"/>
        </w:rPr>
      </w:pPr>
      <w:r>
        <w:rPr>
          <w:rFonts w:ascii="Tahoma" w:hAnsi="Tahoma" w:cs="Tahoma"/>
          <w:color w:val="00B050"/>
          <w:sz w:val="24"/>
          <w:szCs w:val="24"/>
        </w:rPr>
        <w:t>2.3</w:t>
      </w:r>
      <w:r>
        <w:rPr>
          <w:rFonts w:ascii="Tahoma" w:hAnsi="Tahoma" w:cs="Tahoma"/>
          <w:color w:val="00B050"/>
          <w:sz w:val="24"/>
          <w:szCs w:val="24"/>
        </w:rPr>
        <w:tab/>
        <w:t>Samenwerking met externen</w:t>
      </w:r>
    </w:p>
    <w:p w:rsidR="00F26D37" w:rsidRDefault="00F26D37" w:rsidP="00BB1CEF">
      <w:pPr>
        <w:spacing w:after="0"/>
        <w:rPr>
          <w:rFonts w:ascii="Tahoma" w:hAnsi="Tahoma" w:cs="Tahoma"/>
          <w:sz w:val="24"/>
          <w:szCs w:val="24"/>
        </w:rPr>
      </w:pPr>
      <w:r>
        <w:rPr>
          <w:rFonts w:ascii="Tahoma" w:hAnsi="Tahoma" w:cs="Tahoma"/>
          <w:sz w:val="24"/>
          <w:szCs w:val="24"/>
        </w:rPr>
        <w:t>Onze school wordt ondersteunt door Inge</w:t>
      </w:r>
      <w:r w:rsidR="00CC0633">
        <w:rPr>
          <w:rFonts w:ascii="Tahoma" w:hAnsi="Tahoma" w:cs="Tahoma"/>
          <w:sz w:val="24"/>
          <w:szCs w:val="24"/>
        </w:rPr>
        <w:t xml:space="preserve"> Dijkstra</w:t>
      </w:r>
      <w:r w:rsidR="00452AF7">
        <w:rPr>
          <w:rFonts w:ascii="Tahoma" w:hAnsi="Tahoma" w:cs="Tahoma"/>
          <w:sz w:val="24"/>
          <w:szCs w:val="24"/>
        </w:rPr>
        <w:t>. Zij is Gezonde S</w:t>
      </w:r>
      <w:r w:rsidR="00CC0633">
        <w:rPr>
          <w:rFonts w:ascii="Tahoma" w:hAnsi="Tahoma" w:cs="Tahoma"/>
          <w:sz w:val="24"/>
          <w:szCs w:val="24"/>
        </w:rPr>
        <w:t>chool</w:t>
      </w:r>
      <w:r w:rsidR="00452AF7">
        <w:rPr>
          <w:rFonts w:ascii="Tahoma" w:hAnsi="Tahoma" w:cs="Tahoma"/>
          <w:sz w:val="24"/>
          <w:szCs w:val="24"/>
        </w:rPr>
        <w:t xml:space="preserve"> </w:t>
      </w:r>
      <w:r>
        <w:rPr>
          <w:rFonts w:ascii="Tahoma" w:hAnsi="Tahoma" w:cs="Tahoma"/>
          <w:sz w:val="24"/>
          <w:szCs w:val="24"/>
        </w:rPr>
        <w:t>adviseur van de GGD Drenthe. M&amp;</w:t>
      </w:r>
      <w:r w:rsidR="006477F7">
        <w:rPr>
          <w:rFonts w:ascii="Tahoma" w:hAnsi="Tahoma" w:cs="Tahoma"/>
          <w:sz w:val="24"/>
          <w:szCs w:val="24"/>
        </w:rPr>
        <w:t>G</w:t>
      </w:r>
      <w:r>
        <w:rPr>
          <w:rFonts w:ascii="Tahoma" w:hAnsi="Tahoma" w:cs="Tahoma"/>
          <w:sz w:val="24"/>
          <w:szCs w:val="24"/>
        </w:rPr>
        <w:t xml:space="preserve">ezond zorgt voor verdere begeleiding. </w:t>
      </w:r>
    </w:p>
    <w:p w:rsidR="006477F7" w:rsidRDefault="006477F7" w:rsidP="00BB1CEF">
      <w:pPr>
        <w:spacing w:after="0"/>
        <w:rPr>
          <w:rFonts w:ascii="Tahoma" w:hAnsi="Tahoma" w:cs="Tahoma"/>
          <w:sz w:val="24"/>
          <w:szCs w:val="24"/>
        </w:rPr>
      </w:pPr>
    </w:p>
    <w:p w:rsidR="006477F7" w:rsidRDefault="006477F7" w:rsidP="00BB1CEF">
      <w:pPr>
        <w:spacing w:after="0"/>
        <w:rPr>
          <w:rFonts w:ascii="Tahoma" w:hAnsi="Tahoma" w:cs="Tahoma"/>
          <w:sz w:val="24"/>
          <w:szCs w:val="24"/>
        </w:rPr>
      </w:pPr>
      <w:r>
        <w:rPr>
          <w:rFonts w:ascii="Tahoma" w:hAnsi="Tahoma" w:cs="Tahoma"/>
          <w:sz w:val="24"/>
          <w:szCs w:val="24"/>
        </w:rPr>
        <w:t xml:space="preserve">Bart Woering en Harm Jan Moesker zijn de buurtsportcoaches en zij verzorgen ondersteuning op het gebied van sport en bewegen. Zij verzorgen gastlessen en voorbeeldlessen voor leerkrachten. Ook organiseren zij buitenschoolse activiteiten. </w:t>
      </w:r>
    </w:p>
    <w:p w:rsidR="006477F7" w:rsidRDefault="006477F7" w:rsidP="00BB1CEF">
      <w:pPr>
        <w:spacing w:after="0"/>
        <w:rPr>
          <w:rFonts w:ascii="Tahoma" w:hAnsi="Tahoma" w:cs="Tahoma"/>
          <w:sz w:val="24"/>
          <w:szCs w:val="24"/>
        </w:rPr>
      </w:pPr>
    </w:p>
    <w:p w:rsidR="006477F7" w:rsidRPr="00F26D37" w:rsidRDefault="006477F7" w:rsidP="00BB1CEF">
      <w:pPr>
        <w:spacing w:after="0"/>
        <w:rPr>
          <w:rFonts w:ascii="Tahoma" w:hAnsi="Tahoma" w:cs="Tahoma"/>
          <w:sz w:val="24"/>
          <w:szCs w:val="24"/>
        </w:rPr>
      </w:pPr>
      <w:r>
        <w:rPr>
          <w:rFonts w:ascii="Tahoma" w:hAnsi="Tahoma" w:cs="Tahoma"/>
          <w:sz w:val="24"/>
          <w:szCs w:val="24"/>
        </w:rPr>
        <w:t xml:space="preserve">Vincent Mooi is JOGG-regisseur van de Gemeente Emmen. Hij organiseert samen met M&amp;Gezond verschillende bijeenkomsten en activiteiten. Deze activiteiten richten zich op gezondheid en bewegen. </w:t>
      </w:r>
    </w:p>
    <w:p w:rsidR="003475F6" w:rsidRDefault="003475F6" w:rsidP="00BB1CEF">
      <w:pPr>
        <w:spacing w:after="0"/>
        <w:rPr>
          <w:rFonts w:ascii="Tahoma" w:hAnsi="Tahoma" w:cs="Tahoma"/>
          <w:color w:val="00B050"/>
          <w:sz w:val="32"/>
          <w:szCs w:val="32"/>
        </w:rPr>
      </w:pPr>
    </w:p>
    <w:p w:rsidR="003475F6" w:rsidRDefault="003475F6" w:rsidP="00BB1CEF">
      <w:pPr>
        <w:spacing w:after="0"/>
        <w:rPr>
          <w:rFonts w:ascii="Tahoma" w:hAnsi="Tahoma" w:cs="Tahoma"/>
          <w:color w:val="00B050"/>
          <w:sz w:val="32"/>
          <w:szCs w:val="32"/>
        </w:rPr>
      </w:pPr>
    </w:p>
    <w:p w:rsidR="003475F6" w:rsidRDefault="003475F6" w:rsidP="00BB1CEF">
      <w:pPr>
        <w:spacing w:after="0"/>
        <w:rPr>
          <w:rFonts w:ascii="Tahoma" w:hAnsi="Tahoma" w:cs="Tahoma"/>
          <w:color w:val="00B050"/>
          <w:sz w:val="32"/>
          <w:szCs w:val="32"/>
        </w:rPr>
      </w:pPr>
    </w:p>
    <w:p w:rsidR="003475F6" w:rsidRDefault="003475F6" w:rsidP="00BB1CEF">
      <w:pPr>
        <w:spacing w:after="0"/>
        <w:rPr>
          <w:rFonts w:ascii="Tahoma" w:hAnsi="Tahoma" w:cs="Tahoma"/>
          <w:color w:val="00B050"/>
          <w:sz w:val="32"/>
          <w:szCs w:val="32"/>
        </w:rPr>
      </w:pPr>
    </w:p>
    <w:p w:rsidR="00F26D37" w:rsidRDefault="00F26D37" w:rsidP="00BB1CEF">
      <w:pPr>
        <w:spacing w:after="0"/>
        <w:rPr>
          <w:rFonts w:ascii="Tahoma" w:hAnsi="Tahoma" w:cs="Tahoma"/>
          <w:color w:val="00B050"/>
          <w:sz w:val="32"/>
          <w:szCs w:val="32"/>
        </w:rPr>
      </w:pPr>
    </w:p>
    <w:p w:rsidR="006477F7" w:rsidRDefault="00282C0B" w:rsidP="00BB1CEF">
      <w:pPr>
        <w:spacing w:after="0"/>
        <w:rPr>
          <w:rFonts w:ascii="Tahoma" w:hAnsi="Tahoma" w:cs="Tahoma"/>
          <w:color w:val="00B050"/>
          <w:sz w:val="32"/>
          <w:szCs w:val="32"/>
        </w:rPr>
      </w:pPr>
      <w:r>
        <w:rPr>
          <w:rFonts w:ascii="Tahoma" w:hAnsi="Tahoma" w:cs="Tahoma"/>
          <w:noProof/>
          <w:color w:val="00B050"/>
          <w:sz w:val="32"/>
          <w:szCs w:val="32"/>
          <w:lang w:eastAsia="nl-NL"/>
        </w:rPr>
        <w:drawing>
          <wp:inline distT="0" distB="0" distL="0" distR="0">
            <wp:extent cx="5760720" cy="127698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kvariant_JOGG_Drenthe_Rood-02-1024x227[1].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1276985"/>
                    </a:xfrm>
                    <a:prstGeom prst="rect">
                      <a:avLst/>
                    </a:prstGeom>
                  </pic:spPr>
                </pic:pic>
              </a:graphicData>
            </a:graphic>
          </wp:inline>
        </w:drawing>
      </w:r>
    </w:p>
    <w:p w:rsidR="008A1CD8" w:rsidRPr="003475F6" w:rsidRDefault="004933EC" w:rsidP="00BB1CEF">
      <w:pPr>
        <w:spacing w:after="0"/>
        <w:rPr>
          <w:rFonts w:ascii="Tahoma" w:hAnsi="Tahoma" w:cs="Tahoma"/>
          <w:color w:val="00B050"/>
          <w:sz w:val="32"/>
          <w:szCs w:val="32"/>
        </w:rPr>
      </w:pPr>
      <w:r w:rsidRPr="003475F6">
        <w:rPr>
          <w:rFonts w:ascii="Tahoma" w:hAnsi="Tahoma" w:cs="Tahoma"/>
          <w:color w:val="00B050"/>
          <w:sz w:val="32"/>
          <w:szCs w:val="32"/>
        </w:rPr>
        <w:t xml:space="preserve">Hoofdstuk 3: </w:t>
      </w:r>
      <w:r w:rsidR="0055235A" w:rsidRPr="003475F6">
        <w:rPr>
          <w:rFonts w:ascii="Tahoma" w:hAnsi="Tahoma" w:cs="Tahoma"/>
          <w:color w:val="00B050"/>
          <w:sz w:val="32"/>
          <w:szCs w:val="32"/>
        </w:rPr>
        <w:t>Signaleren</w:t>
      </w:r>
    </w:p>
    <w:p w:rsidR="0055235A" w:rsidRDefault="0055235A" w:rsidP="00BB1CEF">
      <w:pPr>
        <w:spacing w:after="0"/>
        <w:rPr>
          <w:rFonts w:ascii="Tahoma" w:hAnsi="Tahoma" w:cs="Tahoma"/>
          <w:color w:val="92D050"/>
          <w:sz w:val="32"/>
          <w:szCs w:val="32"/>
        </w:rPr>
      </w:pPr>
    </w:p>
    <w:p w:rsidR="0055235A" w:rsidRDefault="0055235A" w:rsidP="00BB1CEF">
      <w:pPr>
        <w:spacing w:after="0"/>
        <w:rPr>
          <w:rFonts w:ascii="Tahoma" w:hAnsi="Tahoma" w:cs="Tahoma"/>
          <w:sz w:val="24"/>
          <w:szCs w:val="24"/>
        </w:rPr>
      </w:pPr>
      <w:r>
        <w:rPr>
          <w:rFonts w:ascii="Tahoma" w:hAnsi="Tahoma" w:cs="Tahoma"/>
          <w:sz w:val="24"/>
          <w:szCs w:val="24"/>
        </w:rPr>
        <w:t>De school signaleert en volgt de ontwikkeling van de leerlingen structu</w:t>
      </w:r>
      <w:r w:rsidR="00C230DC">
        <w:rPr>
          <w:rFonts w:ascii="Tahoma" w:hAnsi="Tahoma" w:cs="Tahoma"/>
          <w:sz w:val="24"/>
          <w:szCs w:val="24"/>
        </w:rPr>
        <w:t>reel op verschillende manieren.</w:t>
      </w:r>
    </w:p>
    <w:p w:rsidR="00C230DC" w:rsidRDefault="00C230DC" w:rsidP="00BB1CEF">
      <w:pPr>
        <w:spacing w:after="0"/>
        <w:rPr>
          <w:rFonts w:ascii="Tahoma" w:hAnsi="Tahoma" w:cs="Tahoma"/>
          <w:sz w:val="24"/>
          <w:szCs w:val="24"/>
        </w:rPr>
      </w:pPr>
    </w:p>
    <w:p w:rsidR="00C230DC" w:rsidRPr="003475F6" w:rsidRDefault="00CC0633" w:rsidP="00BB1CEF">
      <w:pPr>
        <w:spacing w:after="0"/>
        <w:rPr>
          <w:rFonts w:ascii="Tahoma" w:hAnsi="Tahoma" w:cs="Tahoma"/>
          <w:color w:val="00B050"/>
          <w:sz w:val="24"/>
          <w:szCs w:val="24"/>
        </w:rPr>
      </w:pPr>
      <w:r>
        <w:rPr>
          <w:rFonts w:ascii="Tahoma" w:hAnsi="Tahoma" w:cs="Tahoma"/>
          <w:color w:val="00B050"/>
          <w:sz w:val="24"/>
          <w:szCs w:val="24"/>
        </w:rPr>
        <w:t>3.1</w:t>
      </w:r>
      <w:r>
        <w:rPr>
          <w:rFonts w:ascii="Tahoma" w:hAnsi="Tahoma" w:cs="Tahoma"/>
          <w:color w:val="00B050"/>
          <w:sz w:val="24"/>
          <w:szCs w:val="24"/>
        </w:rPr>
        <w:tab/>
        <w:t>Jeugd</w:t>
      </w:r>
      <w:r w:rsidR="00C230DC" w:rsidRPr="003475F6">
        <w:rPr>
          <w:rFonts w:ascii="Tahoma" w:hAnsi="Tahoma" w:cs="Tahoma"/>
          <w:color w:val="00B050"/>
          <w:sz w:val="24"/>
          <w:szCs w:val="24"/>
        </w:rPr>
        <w:t xml:space="preserve">arts </w:t>
      </w:r>
    </w:p>
    <w:p w:rsidR="00C230DC" w:rsidRDefault="00C230DC" w:rsidP="00BB1CEF">
      <w:pPr>
        <w:spacing w:after="0"/>
        <w:rPr>
          <w:rFonts w:ascii="Tahoma" w:hAnsi="Tahoma" w:cs="Tahoma"/>
          <w:sz w:val="24"/>
          <w:szCs w:val="24"/>
        </w:rPr>
      </w:pPr>
      <w:r>
        <w:rPr>
          <w:rFonts w:ascii="Tahoma" w:hAnsi="Tahoma" w:cs="Tahoma"/>
          <w:sz w:val="24"/>
          <w:szCs w:val="24"/>
        </w:rPr>
        <w:t>Alle leerlingen worden</w:t>
      </w:r>
      <w:r w:rsidR="00CC0633">
        <w:rPr>
          <w:rFonts w:ascii="Tahoma" w:hAnsi="Tahoma" w:cs="Tahoma"/>
          <w:sz w:val="24"/>
          <w:szCs w:val="24"/>
        </w:rPr>
        <w:t xml:space="preserve"> in groep 2 en groep 7 door de GGD gezien</w:t>
      </w:r>
      <w:r>
        <w:rPr>
          <w:rFonts w:ascii="Tahoma" w:hAnsi="Tahoma" w:cs="Tahoma"/>
          <w:sz w:val="24"/>
          <w:szCs w:val="24"/>
        </w:rPr>
        <w:t>. Mocht tussentijds blijken dat een leerling o</w:t>
      </w:r>
      <w:r w:rsidR="00452AF7">
        <w:rPr>
          <w:rFonts w:ascii="Tahoma" w:hAnsi="Tahoma" w:cs="Tahoma"/>
          <w:sz w:val="24"/>
          <w:szCs w:val="24"/>
        </w:rPr>
        <w:t xml:space="preserve">pvalt, dan zal de leerling </w:t>
      </w:r>
      <w:r>
        <w:rPr>
          <w:rFonts w:ascii="Tahoma" w:hAnsi="Tahoma" w:cs="Tahoma"/>
          <w:sz w:val="24"/>
          <w:szCs w:val="24"/>
        </w:rPr>
        <w:t xml:space="preserve">worden uitgenodigd voor een herhalingsonderzoek of worden doorverwezen naar een specialist. </w:t>
      </w:r>
      <w:r w:rsidR="008D1AE9">
        <w:rPr>
          <w:rFonts w:ascii="Tahoma" w:hAnsi="Tahoma" w:cs="Tahoma"/>
          <w:sz w:val="24"/>
          <w:szCs w:val="24"/>
        </w:rPr>
        <w:t xml:space="preserve">Ook signaleert de GGD of er problemen zijn met het gebit. In deze gevallen wijzen we ouders erop om naar de tandarts te gaan. </w:t>
      </w:r>
    </w:p>
    <w:p w:rsidR="00C230DC" w:rsidRDefault="00C230DC" w:rsidP="00BB1CEF">
      <w:pPr>
        <w:spacing w:after="0"/>
        <w:rPr>
          <w:rFonts w:ascii="Tahoma" w:hAnsi="Tahoma" w:cs="Tahoma"/>
          <w:sz w:val="24"/>
          <w:szCs w:val="24"/>
        </w:rPr>
      </w:pPr>
    </w:p>
    <w:p w:rsidR="00C230DC" w:rsidRPr="00C230DC" w:rsidRDefault="00C230DC" w:rsidP="00BB1CEF">
      <w:pPr>
        <w:spacing w:after="0"/>
        <w:rPr>
          <w:rFonts w:ascii="Tahoma" w:hAnsi="Tahoma" w:cs="Tahoma"/>
          <w:color w:val="92D050"/>
          <w:sz w:val="24"/>
          <w:szCs w:val="24"/>
        </w:rPr>
      </w:pPr>
      <w:r w:rsidRPr="003475F6">
        <w:rPr>
          <w:rFonts w:ascii="Tahoma" w:hAnsi="Tahoma" w:cs="Tahoma"/>
          <w:color w:val="00B050"/>
          <w:sz w:val="24"/>
          <w:szCs w:val="24"/>
        </w:rPr>
        <w:t>3.2</w:t>
      </w:r>
      <w:r w:rsidRPr="003475F6">
        <w:rPr>
          <w:rFonts w:ascii="Tahoma" w:hAnsi="Tahoma" w:cs="Tahoma"/>
          <w:color w:val="00B050"/>
          <w:sz w:val="24"/>
          <w:szCs w:val="24"/>
        </w:rPr>
        <w:tab/>
        <w:t>Jongeren Op Gezond Gewicht (JOGG</w:t>
      </w:r>
      <w:r w:rsidRPr="00C230DC">
        <w:rPr>
          <w:rFonts w:ascii="Tahoma" w:hAnsi="Tahoma" w:cs="Tahoma"/>
          <w:color w:val="92D050"/>
          <w:sz w:val="24"/>
          <w:szCs w:val="24"/>
        </w:rPr>
        <w:t>)</w:t>
      </w:r>
    </w:p>
    <w:p w:rsidR="00C230DC" w:rsidRDefault="00C230DC"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De Gemeente Emmen is een JOGG-gemeente. Vincent Mooi is onze regisseur. </w:t>
      </w:r>
    </w:p>
    <w:p w:rsidR="00C230DC" w:rsidRDefault="00C230DC" w:rsidP="00BB1CEF">
      <w:pPr>
        <w:spacing w:after="0"/>
        <w:rPr>
          <w:rFonts w:ascii="Tahoma" w:hAnsi="Tahoma" w:cs="Tahoma"/>
          <w:color w:val="000000" w:themeColor="text1"/>
          <w:sz w:val="24"/>
          <w:szCs w:val="24"/>
        </w:rPr>
      </w:pPr>
      <w:r>
        <w:rPr>
          <w:rFonts w:ascii="Tahoma" w:hAnsi="Tahoma" w:cs="Tahoma"/>
          <w:color w:val="000000" w:themeColor="text1"/>
          <w:sz w:val="24"/>
          <w:szCs w:val="24"/>
        </w:rPr>
        <w:t>Het afgelopen jaar hebben we de Daily Mile geïntroducee</w:t>
      </w:r>
      <w:r w:rsidR="00452AF7">
        <w:rPr>
          <w:rFonts w:ascii="Tahoma" w:hAnsi="Tahoma" w:cs="Tahoma"/>
          <w:color w:val="000000" w:themeColor="text1"/>
          <w:sz w:val="24"/>
          <w:szCs w:val="24"/>
        </w:rPr>
        <w:t>rd en kwam Erben Wennemars langs om</w:t>
      </w:r>
      <w:r>
        <w:rPr>
          <w:rFonts w:ascii="Tahoma" w:hAnsi="Tahoma" w:cs="Tahoma"/>
          <w:color w:val="000000" w:themeColor="text1"/>
          <w:sz w:val="24"/>
          <w:szCs w:val="24"/>
        </w:rPr>
        <w:t xml:space="preserve"> dit</w:t>
      </w:r>
      <w:r w:rsidR="00452AF7">
        <w:rPr>
          <w:rFonts w:ascii="Tahoma" w:hAnsi="Tahoma" w:cs="Tahoma"/>
          <w:color w:val="000000" w:themeColor="text1"/>
          <w:sz w:val="24"/>
          <w:szCs w:val="24"/>
        </w:rPr>
        <w:t xml:space="preserve"> te</w:t>
      </w:r>
      <w:r>
        <w:rPr>
          <w:rFonts w:ascii="Tahoma" w:hAnsi="Tahoma" w:cs="Tahoma"/>
          <w:color w:val="000000" w:themeColor="text1"/>
          <w:sz w:val="24"/>
          <w:szCs w:val="24"/>
        </w:rPr>
        <w:t xml:space="preserve"> openen. </w:t>
      </w:r>
    </w:p>
    <w:p w:rsidR="00C230DC" w:rsidRDefault="00C230DC" w:rsidP="00BB1CEF">
      <w:pPr>
        <w:spacing w:after="0"/>
        <w:rPr>
          <w:rFonts w:ascii="Tahoma" w:hAnsi="Tahoma" w:cs="Tahoma"/>
          <w:color w:val="000000" w:themeColor="text1"/>
          <w:sz w:val="24"/>
          <w:szCs w:val="24"/>
        </w:rPr>
      </w:pPr>
      <w:r>
        <w:rPr>
          <w:rFonts w:ascii="Tahoma" w:hAnsi="Tahoma" w:cs="Tahoma"/>
          <w:color w:val="000000" w:themeColor="text1"/>
          <w:sz w:val="24"/>
          <w:szCs w:val="24"/>
        </w:rPr>
        <w:t>Dit is gelukt doordat we een JOGG-gemeente zijn. We werken heel nauw samen met de buurtsportcoaches en M&amp;Gezond. De wereld w</w:t>
      </w:r>
      <w:r w:rsidR="00452AF7">
        <w:rPr>
          <w:rFonts w:ascii="Tahoma" w:hAnsi="Tahoma" w:cs="Tahoma"/>
          <w:color w:val="000000" w:themeColor="text1"/>
          <w:sz w:val="24"/>
          <w:szCs w:val="24"/>
        </w:rPr>
        <w:t>aarin onze jeugd opgroeit, is het</w:t>
      </w:r>
      <w:r>
        <w:rPr>
          <w:rFonts w:ascii="Tahoma" w:hAnsi="Tahoma" w:cs="Tahoma"/>
          <w:color w:val="000000" w:themeColor="text1"/>
          <w:sz w:val="24"/>
          <w:szCs w:val="24"/>
        </w:rPr>
        <w:t xml:space="preserve"> laatste decennia ongemerkt een omgeving geworden waarin verleidelijke keuzes vaak (letterlijk)</w:t>
      </w:r>
      <w:r w:rsidR="00452AF7">
        <w:rPr>
          <w:rFonts w:ascii="Tahoma" w:hAnsi="Tahoma" w:cs="Tahoma"/>
          <w:color w:val="000000" w:themeColor="text1"/>
          <w:sz w:val="24"/>
          <w:szCs w:val="24"/>
        </w:rPr>
        <w:t xml:space="preserve"> </w:t>
      </w:r>
      <w:r>
        <w:rPr>
          <w:rFonts w:ascii="Tahoma" w:hAnsi="Tahoma" w:cs="Tahoma"/>
          <w:color w:val="000000" w:themeColor="text1"/>
          <w:sz w:val="24"/>
          <w:szCs w:val="24"/>
        </w:rPr>
        <w:t>de meest voor de hand liggende keuzes zijn. Jonger</w:t>
      </w:r>
      <w:r w:rsidR="00660B63">
        <w:rPr>
          <w:rFonts w:ascii="Tahoma" w:hAnsi="Tahoma" w:cs="Tahoma"/>
          <w:color w:val="000000" w:themeColor="text1"/>
          <w:sz w:val="24"/>
          <w:szCs w:val="24"/>
        </w:rPr>
        <w:t>en Op Gezond G</w:t>
      </w:r>
      <w:r>
        <w:rPr>
          <w:rFonts w:ascii="Tahoma" w:hAnsi="Tahoma" w:cs="Tahoma"/>
          <w:color w:val="000000" w:themeColor="text1"/>
          <w:sz w:val="24"/>
          <w:szCs w:val="24"/>
        </w:rPr>
        <w:t xml:space="preserve">ewicht richt zich daarom onder andere via gemeenten (lokale) publiek-private samenwerkingen en landelijke campagnes op de omgeving van het kind. </w:t>
      </w:r>
    </w:p>
    <w:p w:rsidR="00C230DC" w:rsidRDefault="00C230DC" w:rsidP="00BB1CEF">
      <w:pPr>
        <w:spacing w:after="0"/>
        <w:rPr>
          <w:rFonts w:ascii="Tahoma" w:hAnsi="Tahoma" w:cs="Tahoma"/>
          <w:color w:val="000000" w:themeColor="text1"/>
          <w:sz w:val="24"/>
          <w:szCs w:val="24"/>
        </w:rPr>
      </w:pPr>
      <w:r>
        <w:rPr>
          <w:rFonts w:ascii="Tahoma" w:hAnsi="Tahoma" w:cs="Tahoma"/>
          <w:color w:val="000000" w:themeColor="text1"/>
          <w:sz w:val="24"/>
          <w:szCs w:val="24"/>
        </w:rPr>
        <w:t>Onze twee buurtsportcoaches Bart Woering en Harm Jan Moesker zijn onze aanspreekpunten en zij regelen allerlei activiteiten binnen en buiten de school. Tevens ver</w:t>
      </w:r>
      <w:r w:rsidR="00452AF7">
        <w:rPr>
          <w:rFonts w:ascii="Tahoma" w:hAnsi="Tahoma" w:cs="Tahoma"/>
          <w:color w:val="000000" w:themeColor="text1"/>
          <w:sz w:val="24"/>
          <w:szCs w:val="24"/>
        </w:rPr>
        <w:t>zorgen zij</w:t>
      </w:r>
      <w:r>
        <w:rPr>
          <w:rFonts w:ascii="Tahoma" w:hAnsi="Tahoma" w:cs="Tahoma"/>
          <w:color w:val="000000" w:themeColor="text1"/>
          <w:sz w:val="24"/>
          <w:szCs w:val="24"/>
        </w:rPr>
        <w:t xml:space="preserve"> MRT</w:t>
      </w:r>
      <w:r w:rsidR="00660B63">
        <w:rPr>
          <w:rFonts w:ascii="Tahoma" w:hAnsi="Tahoma" w:cs="Tahoma"/>
          <w:color w:val="000000" w:themeColor="text1"/>
          <w:sz w:val="24"/>
          <w:szCs w:val="24"/>
        </w:rPr>
        <w:t>(Motorische Remedial Teaching)</w:t>
      </w:r>
      <w:r>
        <w:rPr>
          <w:rFonts w:ascii="Tahoma" w:hAnsi="Tahoma" w:cs="Tahoma"/>
          <w:color w:val="000000" w:themeColor="text1"/>
          <w:sz w:val="24"/>
          <w:szCs w:val="24"/>
        </w:rPr>
        <w:t xml:space="preserve"> testen in de groepen 4. </w:t>
      </w:r>
      <w:r w:rsidR="003475F6">
        <w:rPr>
          <w:rFonts w:ascii="Tahoma" w:hAnsi="Tahoma" w:cs="Tahoma"/>
          <w:color w:val="000000" w:themeColor="text1"/>
          <w:sz w:val="24"/>
          <w:szCs w:val="24"/>
        </w:rPr>
        <w:t>Mochten hier bijzonderheden uitkomen</w:t>
      </w:r>
      <w:r w:rsidR="00660B63">
        <w:rPr>
          <w:rFonts w:ascii="Tahoma" w:hAnsi="Tahoma" w:cs="Tahoma"/>
          <w:color w:val="000000" w:themeColor="text1"/>
          <w:sz w:val="24"/>
          <w:szCs w:val="24"/>
        </w:rPr>
        <w:t xml:space="preserve"> gaan zij verder naar het kind kijken. Mocht het nodig zijn dan</w:t>
      </w:r>
      <w:r w:rsidR="003475F6">
        <w:rPr>
          <w:rFonts w:ascii="Tahoma" w:hAnsi="Tahoma" w:cs="Tahoma"/>
          <w:color w:val="000000" w:themeColor="text1"/>
          <w:sz w:val="24"/>
          <w:szCs w:val="24"/>
        </w:rPr>
        <w:t xml:space="preserve"> verwijzen zij door naar een fysiotherapeut</w:t>
      </w:r>
      <w:r w:rsidR="00660B63">
        <w:rPr>
          <w:rFonts w:ascii="Tahoma" w:hAnsi="Tahoma" w:cs="Tahoma"/>
          <w:color w:val="000000" w:themeColor="text1"/>
          <w:sz w:val="24"/>
          <w:szCs w:val="24"/>
        </w:rPr>
        <w:t xml:space="preserve">, maar </w:t>
      </w:r>
      <w:r w:rsidR="00452AF7">
        <w:rPr>
          <w:rFonts w:ascii="Tahoma" w:hAnsi="Tahoma" w:cs="Tahoma"/>
          <w:color w:val="000000" w:themeColor="text1"/>
          <w:sz w:val="24"/>
          <w:szCs w:val="24"/>
        </w:rPr>
        <w:t xml:space="preserve">er </w:t>
      </w:r>
      <w:r w:rsidR="00660B63">
        <w:rPr>
          <w:rFonts w:ascii="Tahoma" w:hAnsi="Tahoma" w:cs="Tahoma"/>
          <w:color w:val="000000" w:themeColor="text1"/>
          <w:sz w:val="24"/>
          <w:szCs w:val="24"/>
        </w:rPr>
        <w:t xml:space="preserve">is ook </w:t>
      </w:r>
      <w:r w:rsidR="00452AF7">
        <w:rPr>
          <w:rFonts w:ascii="Tahoma" w:hAnsi="Tahoma" w:cs="Tahoma"/>
          <w:color w:val="000000" w:themeColor="text1"/>
          <w:sz w:val="24"/>
          <w:szCs w:val="24"/>
        </w:rPr>
        <w:t>een mogelijkheid dat zij</w:t>
      </w:r>
      <w:r w:rsidR="003475F6">
        <w:rPr>
          <w:rFonts w:ascii="Tahoma" w:hAnsi="Tahoma" w:cs="Tahoma"/>
          <w:color w:val="000000" w:themeColor="text1"/>
          <w:sz w:val="24"/>
          <w:szCs w:val="24"/>
        </w:rPr>
        <w:t xml:space="preserve"> in groepjes MRT geven. </w:t>
      </w:r>
    </w:p>
    <w:p w:rsidR="00C230DC" w:rsidRDefault="00C230DC" w:rsidP="00BB1CEF">
      <w:pPr>
        <w:spacing w:after="0"/>
        <w:rPr>
          <w:rFonts w:ascii="Tahoma" w:hAnsi="Tahoma" w:cs="Tahoma"/>
          <w:color w:val="000000" w:themeColor="text1"/>
          <w:sz w:val="24"/>
          <w:szCs w:val="24"/>
        </w:rPr>
      </w:pPr>
    </w:p>
    <w:p w:rsidR="00C230DC" w:rsidRPr="003475F6" w:rsidRDefault="00B87858" w:rsidP="00BB1CEF">
      <w:pPr>
        <w:spacing w:after="0"/>
        <w:rPr>
          <w:rFonts w:ascii="Tahoma" w:hAnsi="Tahoma" w:cs="Tahoma"/>
          <w:color w:val="00B050"/>
          <w:sz w:val="24"/>
          <w:szCs w:val="24"/>
        </w:rPr>
      </w:pPr>
      <w:r w:rsidRPr="003475F6">
        <w:rPr>
          <w:rFonts w:ascii="Tahoma" w:hAnsi="Tahoma" w:cs="Tahoma"/>
          <w:color w:val="00B050"/>
          <w:sz w:val="24"/>
          <w:szCs w:val="24"/>
        </w:rPr>
        <w:t>3.3</w:t>
      </w:r>
      <w:r w:rsidRPr="003475F6">
        <w:rPr>
          <w:rFonts w:ascii="Tahoma" w:hAnsi="Tahoma" w:cs="Tahoma"/>
          <w:color w:val="00B050"/>
          <w:sz w:val="24"/>
          <w:szCs w:val="24"/>
        </w:rPr>
        <w:tab/>
        <w:t>Meetinstrumenten door leerkrachten</w:t>
      </w:r>
    </w:p>
    <w:p w:rsidR="00B87858" w:rsidRDefault="00A13E3B" w:rsidP="00BB1CEF">
      <w:pPr>
        <w:spacing w:after="0"/>
        <w:rPr>
          <w:rFonts w:ascii="Tahoma" w:hAnsi="Tahoma" w:cs="Tahoma"/>
          <w:color w:val="000000" w:themeColor="text1"/>
          <w:sz w:val="24"/>
          <w:szCs w:val="24"/>
        </w:rPr>
      </w:pPr>
      <w:r>
        <w:rPr>
          <w:rFonts w:ascii="Tahoma" w:hAnsi="Tahoma" w:cs="Tahoma"/>
          <w:color w:val="000000" w:themeColor="text1"/>
          <w:sz w:val="24"/>
          <w:szCs w:val="24"/>
        </w:rPr>
        <w:t xml:space="preserve">Leerkrachten letten bij de gymlessen op de motorische vaardigheden van de leerlingen. Ook in de klas letten ze goed op </w:t>
      </w:r>
      <w:r w:rsidR="00660B63">
        <w:rPr>
          <w:rFonts w:ascii="Tahoma" w:hAnsi="Tahoma" w:cs="Tahoma"/>
          <w:color w:val="000000" w:themeColor="text1"/>
          <w:sz w:val="24"/>
          <w:szCs w:val="24"/>
        </w:rPr>
        <w:t xml:space="preserve">de </w:t>
      </w:r>
      <w:r>
        <w:rPr>
          <w:rFonts w:ascii="Tahoma" w:hAnsi="Tahoma" w:cs="Tahoma"/>
          <w:color w:val="000000" w:themeColor="text1"/>
          <w:sz w:val="24"/>
          <w:szCs w:val="24"/>
        </w:rPr>
        <w:t xml:space="preserve">pengreep </w:t>
      </w:r>
      <w:r w:rsidR="00F90F86">
        <w:rPr>
          <w:rFonts w:ascii="Tahoma" w:hAnsi="Tahoma" w:cs="Tahoma"/>
          <w:color w:val="000000" w:themeColor="text1"/>
          <w:sz w:val="24"/>
          <w:szCs w:val="24"/>
        </w:rPr>
        <w:t>en mochten er problemen zijn dan</w:t>
      </w:r>
      <w:r>
        <w:rPr>
          <w:rFonts w:ascii="Tahoma" w:hAnsi="Tahoma" w:cs="Tahoma"/>
          <w:color w:val="000000" w:themeColor="text1"/>
          <w:sz w:val="24"/>
          <w:szCs w:val="24"/>
        </w:rPr>
        <w:t xml:space="preserve"> kunnen de leerlingen doorverwezen worden naar een fysiotherapeut</w:t>
      </w:r>
      <w:r w:rsidR="00660B63">
        <w:rPr>
          <w:rFonts w:ascii="Tahoma" w:hAnsi="Tahoma" w:cs="Tahoma"/>
          <w:color w:val="000000" w:themeColor="text1"/>
          <w:sz w:val="24"/>
          <w:szCs w:val="24"/>
        </w:rPr>
        <w:t xml:space="preserve"> (gerichte schrijf motorische oefeningen)</w:t>
      </w:r>
      <w:r>
        <w:rPr>
          <w:rFonts w:ascii="Tahoma" w:hAnsi="Tahoma" w:cs="Tahoma"/>
          <w:color w:val="000000" w:themeColor="text1"/>
          <w:sz w:val="24"/>
          <w:szCs w:val="24"/>
        </w:rPr>
        <w:t xml:space="preserve">. </w:t>
      </w:r>
    </w:p>
    <w:p w:rsidR="00A13E3B" w:rsidRDefault="00A13E3B" w:rsidP="00BB1CEF">
      <w:pPr>
        <w:spacing w:after="0"/>
        <w:rPr>
          <w:rFonts w:ascii="Tahoma" w:hAnsi="Tahoma" w:cs="Tahoma"/>
          <w:color w:val="000000" w:themeColor="text1"/>
          <w:sz w:val="24"/>
          <w:szCs w:val="24"/>
        </w:rPr>
      </w:pPr>
      <w:r>
        <w:rPr>
          <w:rFonts w:ascii="Tahoma" w:hAnsi="Tahoma" w:cs="Tahoma"/>
          <w:color w:val="000000" w:themeColor="text1"/>
          <w:sz w:val="24"/>
          <w:szCs w:val="24"/>
        </w:rPr>
        <w:t>Twee keer per jaar wordt SCO</w:t>
      </w:r>
      <w:r w:rsidR="003B7D0A">
        <w:rPr>
          <w:rFonts w:ascii="Tahoma" w:hAnsi="Tahoma" w:cs="Tahoma"/>
          <w:color w:val="000000" w:themeColor="text1"/>
          <w:sz w:val="24"/>
          <w:szCs w:val="24"/>
        </w:rPr>
        <w:t>L (Sociale C</w:t>
      </w:r>
      <w:r>
        <w:rPr>
          <w:rFonts w:ascii="Tahoma" w:hAnsi="Tahoma" w:cs="Tahoma"/>
          <w:color w:val="000000" w:themeColor="text1"/>
          <w:sz w:val="24"/>
          <w:szCs w:val="24"/>
        </w:rPr>
        <w:t>ompetentie Observatie Lijst) afgenomen. Deze vragenlijst brengt de sociaal emotionele ontwikkelingen in kaart. Daarnaast vu</w:t>
      </w:r>
      <w:r w:rsidR="00452AF7">
        <w:rPr>
          <w:rFonts w:ascii="Tahoma" w:hAnsi="Tahoma" w:cs="Tahoma"/>
          <w:color w:val="000000" w:themeColor="text1"/>
          <w:sz w:val="24"/>
          <w:szCs w:val="24"/>
        </w:rPr>
        <w:t>llen de leerlingen van groepen 6 t/m 8 de L</w:t>
      </w:r>
      <w:r>
        <w:rPr>
          <w:rFonts w:ascii="Tahoma" w:hAnsi="Tahoma" w:cs="Tahoma"/>
          <w:color w:val="000000" w:themeColor="text1"/>
          <w:sz w:val="24"/>
          <w:szCs w:val="24"/>
        </w:rPr>
        <w:t xml:space="preserve">eerling SCOL in. </w:t>
      </w:r>
    </w:p>
    <w:p w:rsidR="00A13E3B" w:rsidRDefault="00452AF7" w:rsidP="00BB1CEF">
      <w:pPr>
        <w:spacing w:after="0"/>
        <w:rPr>
          <w:rFonts w:ascii="Tahoma" w:hAnsi="Tahoma" w:cs="Tahoma"/>
          <w:color w:val="000000" w:themeColor="text1"/>
          <w:sz w:val="24"/>
          <w:szCs w:val="24"/>
        </w:rPr>
      </w:pPr>
      <w:r>
        <w:rPr>
          <w:rFonts w:ascii="Tahoma" w:hAnsi="Tahoma" w:cs="Tahoma"/>
          <w:noProof/>
          <w:sz w:val="24"/>
          <w:szCs w:val="24"/>
          <w:lang w:eastAsia="nl-NL"/>
        </w:rPr>
        <w:drawing>
          <wp:anchor distT="0" distB="0" distL="114300" distR="114300" simplePos="0" relativeHeight="251662336" behindDoc="1" locked="0" layoutInCell="1" allowOverlap="1" wp14:anchorId="2CAAA175" wp14:editId="2900D1B5">
            <wp:simplePos x="0" y="0"/>
            <wp:positionH relativeFrom="margin">
              <wp:posOffset>4624705</wp:posOffset>
            </wp:positionH>
            <wp:positionV relativeFrom="paragraph">
              <wp:posOffset>401320</wp:posOffset>
            </wp:positionV>
            <wp:extent cx="1762125" cy="1952625"/>
            <wp:effectExtent l="0" t="0" r="9525"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9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2125" cy="195262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000000" w:themeColor="text1"/>
          <w:sz w:val="24"/>
          <w:szCs w:val="24"/>
        </w:rPr>
        <w:t xml:space="preserve">Voor kleuters gebruiken we </w:t>
      </w:r>
      <w:r w:rsidR="00A13E3B">
        <w:rPr>
          <w:rFonts w:ascii="Tahoma" w:hAnsi="Tahoma" w:cs="Tahoma"/>
          <w:color w:val="000000" w:themeColor="text1"/>
          <w:sz w:val="24"/>
          <w:szCs w:val="24"/>
        </w:rPr>
        <w:t>KOL (Kleuter Observatie</w:t>
      </w:r>
      <w:r w:rsidR="003B7D0A">
        <w:rPr>
          <w:rFonts w:ascii="Tahoma" w:hAnsi="Tahoma" w:cs="Tahoma"/>
          <w:color w:val="000000" w:themeColor="text1"/>
          <w:sz w:val="24"/>
          <w:szCs w:val="24"/>
        </w:rPr>
        <w:t xml:space="preserve"> L</w:t>
      </w:r>
      <w:r w:rsidR="00A13E3B">
        <w:rPr>
          <w:rFonts w:ascii="Tahoma" w:hAnsi="Tahoma" w:cs="Tahoma"/>
          <w:color w:val="000000" w:themeColor="text1"/>
          <w:sz w:val="24"/>
          <w:szCs w:val="24"/>
        </w:rPr>
        <w:t>ijst).</w:t>
      </w:r>
      <w:r>
        <w:rPr>
          <w:rFonts w:ascii="Tahoma" w:hAnsi="Tahoma" w:cs="Tahoma"/>
          <w:color w:val="000000" w:themeColor="text1"/>
          <w:sz w:val="24"/>
          <w:szCs w:val="24"/>
        </w:rPr>
        <w:t xml:space="preserve"> Dit wordt ook twee keer per jaar afgenomen.</w:t>
      </w:r>
      <w:r w:rsidR="008D1AE9">
        <w:rPr>
          <w:rFonts w:ascii="Tahoma" w:hAnsi="Tahoma" w:cs="Tahoma"/>
          <w:color w:val="000000" w:themeColor="text1"/>
          <w:sz w:val="24"/>
          <w:szCs w:val="24"/>
        </w:rPr>
        <w:t xml:space="preserve"> L</w:t>
      </w:r>
      <w:r w:rsidR="00660B63">
        <w:rPr>
          <w:rFonts w:ascii="Tahoma" w:hAnsi="Tahoma" w:cs="Tahoma"/>
          <w:color w:val="000000" w:themeColor="text1"/>
          <w:sz w:val="24"/>
          <w:szCs w:val="24"/>
        </w:rPr>
        <w:t xml:space="preserve">eerkrachten bespreken zaken die opvallen </w:t>
      </w:r>
      <w:r w:rsidR="008D1AE9">
        <w:rPr>
          <w:rFonts w:ascii="Tahoma" w:hAnsi="Tahoma" w:cs="Tahoma"/>
          <w:color w:val="000000" w:themeColor="text1"/>
          <w:sz w:val="24"/>
          <w:szCs w:val="24"/>
        </w:rPr>
        <w:t xml:space="preserve">met betrekking tot het gewicht, het gebit en de algehele gezondheid met ouders zodat ouders actie kunnen ondernemen. </w:t>
      </w:r>
    </w:p>
    <w:p w:rsidR="006477F7" w:rsidRDefault="00AB6007" w:rsidP="00BB1CEF">
      <w:pPr>
        <w:spacing w:after="0"/>
        <w:rPr>
          <w:rFonts w:ascii="Tahoma" w:hAnsi="Tahoma" w:cs="Tahoma"/>
          <w:color w:val="000000" w:themeColor="text1"/>
          <w:sz w:val="24"/>
          <w:szCs w:val="24"/>
        </w:rPr>
      </w:pPr>
      <w:r>
        <w:rPr>
          <w:rFonts w:ascii="Tahoma" w:hAnsi="Tahoma" w:cs="Tahoma"/>
          <w:noProof/>
          <w:color w:val="000000" w:themeColor="text1"/>
          <w:sz w:val="24"/>
          <w:szCs w:val="24"/>
          <w:lang w:eastAsia="nl-NL"/>
        </w:rPr>
        <w:drawing>
          <wp:anchor distT="0" distB="0" distL="114300" distR="114300" simplePos="0" relativeHeight="251663360" behindDoc="1" locked="0" layoutInCell="1" allowOverlap="1">
            <wp:simplePos x="0" y="0"/>
            <wp:positionH relativeFrom="margin">
              <wp:align>left</wp:align>
            </wp:positionH>
            <wp:positionV relativeFrom="paragraph">
              <wp:posOffset>201930</wp:posOffset>
            </wp:positionV>
            <wp:extent cx="2155565" cy="12001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nny_smith_and_cross_section[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5565" cy="1200150"/>
                    </a:xfrm>
                    <a:prstGeom prst="rect">
                      <a:avLst/>
                    </a:prstGeom>
                  </pic:spPr>
                </pic:pic>
              </a:graphicData>
            </a:graphic>
          </wp:anchor>
        </w:drawing>
      </w:r>
    </w:p>
    <w:p w:rsidR="00282C0B" w:rsidRDefault="00282C0B" w:rsidP="00BB1CEF">
      <w:pPr>
        <w:spacing w:after="0"/>
        <w:rPr>
          <w:rFonts w:ascii="Tahoma" w:hAnsi="Tahoma" w:cs="Tahoma"/>
          <w:color w:val="000000" w:themeColor="text1"/>
          <w:sz w:val="24"/>
          <w:szCs w:val="24"/>
        </w:rPr>
      </w:pPr>
    </w:p>
    <w:p w:rsidR="008D1AE9" w:rsidRDefault="008D1AE9" w:rsidP="00BB1CEF">
      <w:pPr>
        <w:spacing w:after="0"/>
        <w:rPr>
          <w:rFonts w:ascii="Tahoma" w:hAnsi="Tahoma" w:cs="Tahoma"/>
          <w:color w:val="000000" w:themeColor="text1"/>
          <w:sz w:val="24"/>
          <w:szCs w:val="24"/>
        </w:rPr>
      </w:pPr>
    </w:p>
    <w:p w:rsidR="006477F7" w:rsidRPr="00282C0B" w:rsidRDefault="006477F7" w:rsidP="00BB1CEF">
      <w:pPr>
        <w:spacing w:after="0"/>
        <w:rPr>
          <w:rFonts w:ascii="Tahoma" w:hAnsi="Tahoma" w:cs="Tahoma"/>
          <w:color w:val="000000" w:themeColor="text1"/>
          <w:sz w:val="24"/>
          <w:szCs w:val="24"/>
        </w:rPr>
      </w:pPr>
      <w:r>
        <w:rPr>
          <w:rFonts w:ascii="Tahoma" w:hAnsi="Tahoma" w:cs="Tahoma"/>
          <w:color w:val="00B050"/>
          <w:sz w:val="32"/>
          <w:szCs w:val="32"/>
        </w:rPr>
        <w:t>Hoofdstuk 4: Beleid</w:t>
      </w:r>
    </w:p>
    <w:p w:rsidR="006477F7" w:rsidRDefault="006477F7" w:rsidP="00BB1CEF">
      <w:pPr>
        <w:spacing w:after="0"/>
        <w:rPr>
          <w:rFonts w:ascii="Tahoma" w:hAnsi="Tahoma" w:cs="Tahoma"/>
          <w:color w:val="00B050"/>
          <w:sz w:val="32"/>
          <w:szCs w:val="32"/>
        </w:rPr>
      </w:pPr>
    </w:p>
    <w:p w:rsidR="006477F7" w:rsidRDefault="004A7945" w:rsidP="00BB1CEF">
      <w:pPr>
        <w:spacing w:after="0"/>
        <w:rPr>
          <w:rFonts w:ascii="Tahoma" w:hAnsi="Tahoma" w:cs="Tahoma"/>
          <w:sz w:val="24"/>
          <w:szCs w:val="24"/>
        </w:rPr>
      </w:pPr>
      <w:r>
        <w:rPr>
          <w:rFonts w:ascii="Tahoma" w:hAnsi="Tahoma" w:cs="Tahoma"/>
          <w:sz w:val="24"/>
          <w:szCs w:val="24"/>
        </w:rPr>
        <w:t>De Bascule stimuleert door educatie, deelname aan activiteiten en voedingsprogramma´s dat de leerlingen op school gezond eten en drinken. De gemaakte afspraken en adviezen rondom voeding zijn vastgelegd in hoofdstuk 4.</w:t>
      </w:r>
    </w:p>
    <w:p w:rsidR="004A7945" w:rsidRDefault="004A7945" w:rsidP="00BB1CEF">
      <w:pPr>
        <w:spacing w:after="0"/>
        <w:rPr>
          <w:rFonts w:ascii="Tahoma" w:hAnsi="Tahoma" w:cs="Tahoma"/>
          <w:sz w:val="24"/>
          <w:szCs w:val="24"/>
        </w:rPr>
      </w:pPr>
      <w:r>
        <w:rPr>
          <w:rFonts w:ascii="Tahoma" w:hAnsi="Tahoma" w:cs="Tahoma"/>
          <w:sz w:val="24"/>
          <w:szCs w:val="24"/>
        </w:rPr>
        <w:t xml:space="preserve">Om in overleg met ouders deze richtlijnen op te stellen is dit document besproken met de OR en MR van De Bascule. </w:t>
      </w:r>
    </w:p>
    <w:p w:rsidR="004A7945" w:rsidRDefault="004A7945" w:rsidP="00BB1CEF">
      <w:pPr>
        <w:spacing w:after="0"/>
        <w:rPr>
          <w:rFonts w:ascii="Tahoma" w:hAnsi="Tahoma" w:cs="Tahoma"/>
          <w:sz w:val="24"/>
          <w:szCs w:val="24"/>
        </w:rPr>
      </w:pPr>
    </w:p>
    <w:p w:rsidR="004A7945" w:rsidRDefault="004A7945" w:rsidP="00BB1CEF">
      <w:pPr>
        <w:spacing w:after="0"/>
        <w:rPr>
          <w:rFonts w:ascii="Tahoma" w:hAnsi="Tahoma" w:cs="Tahoma"/>
          <w:sz w:val="24"/>
          <w:szCs w:val="24"/>
        </w:rPr>
      </w:pPr>
      <w:r>
        <w:rPr>
          <w:rFonts w:ascii="Tahoma" w:hAnsi="Tahoma" w:cs="Tahoma"/>
          <w:sz w:val="24"/>
          <w:szCs w:val="24"/>
        </w:rPr>
        <w:t>Op De Bascule zien de eetmomenten er als volgt uit:</w:t>
      </w:r>
    </w:p>
    <w:p w:rsidR="004A7945" w:rsidRDefault="004A7945" w:rsidP="00BB1CEF">
      <w:pPr>
        <w:spacing w:after="0"/>
        <w:rPr>
          <w:rFonts w:ascii="Tahoma" w:hAnsi="Tahoma" w:cs="Tahoma"/>
          <w:sz w:val="24"/>
          <w:szCs w:val="24"/>
        </w:rPr>
      </w:pPr>
    </w:p>
    <w:p w:rsidR="004A7945" w:rsidRDefault="004A7945" w:rsidP="00BB1CEF">
      <w:pPr>
        <w:spacing w:after="0"/>
        <w:rPr>
          <w:rFonts w:ascii="Tahoma" w:hAnsi="Tahoma" w:cs="Tahoma"/>
          <w:color w:val="00B050"/>
          <w:sz w:val="24"/>
          <w:szCs w:val="24"/>
        </w:rPr>
      </w:pPr>
      <w:r>
        <w:rPr>
          <w:rFonts w:ascii="Tahoma" w:hAnsi="Tahoma" w:cs="Tahoma"/>
          <w:color w:val="00B050"/>
          <w:sz w:val="24"/>
          <w:szCs w:val="24"/>
        </w:rPr>
        <w:t>4.1</w:t>
      </w:r>
      <w:r>
        <w:rPr>
          <w:rFonts w:ascii="Tahoma" w:hAnsi="Tahoma" w:cs="Tahoma"/>
          <w:color w:val="00B050"/>
          <w:sz w:val="24"/>
          <w:szCs w:val="24"/>
        </w:rPr>
        <w:tab/>
        <w:t>Ochtendpauze</w:t>
      </w:r>
    </w:p>
    <w:p w:rsidR="004A7945" w:rsidRDefault="00955642" w:rsidP="00BB1CEF">
      <w:pPr>
        <w:spacing w:after="0"/>
        <w:rPr>
          <w:rFonts w:ascii="Tahoma" w:hAnsi="Tahoma" w:cs="Tahoma"/>
          <w:sz w:val="24"/>
          <w:szCs w:val="24"/>
        </w:rPr>
      </w:pPr>
      <w:r>
        <w:rPr>
          <w:rFonts w:ascii="Tahoma" w:hAnsi="Tahoma" w:cs="Tahoma"/>
          <w:sz w:val="24"/>
          <w:szCs w:val="24"/>
        </w:rPr>
        <w:t xml:space="preserve">Op De Bascule is het rond de klok van 10 uur schoolpauze. De leerlingen kunnen dan even bewegen tijdens het speelkwartier en daarnaast krijgen de leerlingen de tijd om in de klas een pauzehap te nuttigen. Deze </w:t>
      </w:r>
      <w:r w:rsidR="005D1A22">
        <w:rPr>
          <w:rFonts w:ascii="Tahoma" w:hAnsi="Tahoma" w:cs="Tahoma"/>
          <w:sz w:val="24"/>
          <w:szCs w:val="24"/>
        </w:rPr>
        <w:t>pauzehap (</w:t>
      </w:r>
      <w:r>
        <w:rPr>
          <w:rFonts w:ascii="Tahoma" w:hAnsi="Tahoma" w:cs="Tahoma"/>
          <w:sz w:val="24"/>
          <w:szCs w:val="24"/>
        </w:rPr>
        <w:t>een tussendoortje) is dus niet bedoeld als complete maaltijd. Voor een pauzehap mogen de leerlingen eten meenemen, het liefst groe</w:t>
      </w:r>
      <w:r w:rsidR="00452AF7">
        <w:rPr>
          <w:rFonts w:ascii="Tahoma" w:hAnsi="Tahoma" w:cs="Tahoma"/>
          <w:sz w:val="24"/>
          <w:szCs w:val="24"/>
        </w:rPr>
        <w:t>n</w:t>
      </w:r>
      <w:r>
        <w:rPr>
          <w:rFonts w:ascii="Tahoma" w:hAnsi="Tahoma" w:cs="Tahoma"/>
          <w:sz w:val="24"/>
          <w:szCs w:val="24"/>
        </w:rPr>
        <w:t xml:space="preserve">ten of fruit maar een boterham met gezond beleg mag ook. Het drinken zien we het liefst in een goed af te sluiten beker. Drinken uit een beker is vriendelijker voor het milieu dan pakjes met drinken. Daarnaast zitten in pakjes drinken veel suiker. </w:t>
      </w:r>
    </w:p>
    <w:p w:rsidR="00660B63" w:rsidRDefault="00955642" w:rsidP="00BB1CEF">
      <w:pPr>
        <w:spacing w:after="0"/>
        <w:rPr>
          <w:rFonts w:ascii="Tahoma" w:hAnsi="Tahoma" w:cs="Tahoma"/>
          <w:sz w:val="24"/>
          <w:szCs w:val="24"/>
        </w:rPr>
      </w:pPr>
      <w:r>
        <w:rPr>
          <w:rFonts w:ascii="Tahoma" w:hAnsi="Tahoma" w:cs="Tahoma"/>
          <w:sz w:val="24"/>
          <w:szCs w:val="24"/>
        </w:rPr>
        <w:t xml:space="preserve">Op de woensdagen is het water-drink-dag en dan nemen de leerlingen en leerkrachten een bidon mee. In de klas is een kraan aanwezig waar de leerlingen de bidons kunnen bijvullen. </w:t>
      </w:r>
    </w:p>
    <w:p w:rsidR="00955642" w:rsidRDefault="00660B63" w:rsidP="00BB1CEF">
      <w:pPr>
        <w:spacing w:after="0"/>
        <w:rPr>
          <w:rFonts w:ascii="Tahoma" w:hAnsi="Tahoma" w:cs="Tahoma"/>
          <w:sz w:val="24"/>
          <w:szCs w:val="24"/>
        </w:rPr>
      </w:pPr>
      <w:r>
        <w:rPr>
          <w:rFonts w:ascii="Tahoma" w:hAnsi="Tahoma" w:cs="Tahoma"/>
          <w:sz w:val="24"/>
          <w:szCs w:val="24"/>
        </w:rPr>
        <w:t xml:space="preserve">Een keer in de maand geven we het water een smaakje door fruit toe te voegen in het water. Dit doen we op de tweede woensdag van de maand. </w:t>
      </w:r>
    </w:p>
    <w:p w:rsidR="00955642" w:rsidRDefault="00955642" w:rsidP="00BB1CEF">
      <w:pPr>
        <w:spacing w:after="0"/>
        <w:rPr>
          <w:rFonts w:ascii="Tahoma" w:hAnsi="Tahoma" w:cs="Tahoma"/>
          <w:sz w:val="24"/>
          <w:szCs w:val="24"/>
        </w:rPr>
      </w:pPr>
      <w:r>
        <w:rPr>
          <w:rFonts w:ascii="Tahoma" w:hAnsi="Tahoma" w:cs="Tahoma"/>
          <w:sz w:val="24"/>
          <w:szCs w:val="24"/>
        </w:rPr>
        <w:t>Enkele suggesties met betrekking tot drinken zijn gedaan door de GGD en dat is bijvoorbeeld:</w:t>
      </w:r>
    </w:p>
    <w:p w:rsidR="00955642" w:rsidRDefault="005D1A22" w:rsidP="00955642">
      <w:pPr>
        <w:pStyle w:val="Lijstalinea"/>
        <w:numPr>
          <w:ilvl w:val="0"/>
          <w:numId w:val="1"/>
        </w:numPr>
        <w:spacing w:after="0"/>
        <w:rPr>
          <w:rFonts w:ascii="Tahoma" w:hAnsi="Tahoma" w:cs="Tahoma"/>
          <w:sz w:val="24"/>
          <w:szCs w:val="24"/>
        </w:rPr>
      </w:pPr>
      <w:r w:rsidRPr="00955642">
        <w:rPr>
          <w:rFonts w:ascii="Tahoma" w:hAnsi="Tahoma" w:cs="Tahoma"/>
          <w:sz w:val="24"/>
          <w:szCs w:val="24"/>
        </w:rPr>
        <w:t>Halfvolle</w:t>
      </w:r>
      <w:r w:rsidR="00955642" w:rsidRPr="00955642">
        <w:rPr>
          <w:rFonts w:ascii="Tahoma" w:hAnsi="Tahoma" w:cs="Tahoma"/>
          <w:sz w:val="24"/>
          <w:szCs w:val="24"/>
        </w:rPr>
        <w:t xml:space="preserve"> of magere melkproducten </w:t>
      </w:r>
    </w:p>
    <w:p w:rsidR="00955642" w:rsidRDefault="005D1A22" w:rsidP="00955642">
      <w:pPr>
        <w:pStyle w:val="Lijstalinea"/>
        <w:numPr>
          <w:ilvl w:val="0"/>
          <w:numId w:val="1"/>
        </w:numPr>
        <w:spacing w:after="0"/>
        <w:rPr>
          <w:rFonts w:ascii="Tahoma" w:hAnsi="Tahoma" w:cs="Tahoma"/>
          <w:sz w:val="24"/>
          <w:szCs w:val="24"/>
        </w:rPr>
      </w:pPr>
      <w:r>
        <w:rPr>
          <w:rFonts w:ascii="Tahoma" w:hAnsi="Tahoma" w:cs="Tahoma"/>
          <w:sz w:val="24"/>
          <w:szCs w:val="24"/>
        </w:rPr>
        <w:t>Halfvolle</w:t>
      </w:r>
      <w:r w:rsidR="00955642">
        <w:rPr>
          <w:rFonts w:ascii="Tahoma" w:hAnsi="Tahoma" w:cs="Tahoma"/>
          <w:sz w:val="24"/>
          <w:szCs w:val="24"/>
        </w:rPr>
        <w:t xml:space="preserve"> of magere yoghurtdranken</w:t>
      </w:r>
    </w:p>
    <w:p w:rsidR="00955642" w:rsidRDefault="005D1A22" w:rsidP="00955642">
      <w:pPr>
        <w:pStyle w:val="Lijstalinea"/>
        <w:numPr>
          <w:ilvl w:val="0"/>
          <w:numId w:val="1"/>
        </w:numPr>
        <w:spacing w:after="0"/>
        <w:rPr>
          <w:rFonts w:ascii="Tahoma" w:hAnsi="Tahoma" w:cs="Tahoma"/>
          <w:sz w:val="24"/>
          <w:szCs w:val="24"/>
        </w:rPr>
      </w:pPr>
      <w:r>
        <w:rPr>
          <w:rFonts w:ascii="Tahoma" w:hAnsi="Tahoma" w:cs="Tahoma"/>
          <w:sz w:val="24"/>
          <w:szCs w:val="24"/>
        </w:rPr>
        <w:t>Water</w:t>
      </w:r>
      <w:r w:rsidR="00955642">
        <w:rPr>
          <w:rFonts w:ascii="Tahoma" w:hAnsi="Tahoma" w:cs="Tahoma"/>
          <w:sz w:val="24"/>
          <w:szCs w:val="24"/>
        </w:rPr>
        <w:t xml:space="preserve"> (eventueel met ranja)</w:t>
      </w:r>
    </w:p>
    <w:p w:rsidR="00955642" w:rsidRDefault="00955642" w:rsidP="00955642">
      <w:pPr>
        <w:spacing w:after="0"/>
        <w:rPr>
          <w:rFonts w:ascii="Tahoma" w:hAnsi="Tahoma" w:cs="Tahoma"/>
          <w:sz w:val="24"/>
          <w:szCs w:val="24"/>
        </w:rPr>
      </w:pPr>
    </w:p>
    <w:p w:rsidR="00955642" w:rsidRDefault="005D1A22" w:rsidP="00955642">
      <w:pPr>
        <w:spacing w:after="0"/>
        <w:rPr>
          <w:rFonts w:ascii="Tahoma" w:hAnsi="Tahoma" w:cs="Tahoma"/>
          <w:sz w:val="24"/>
          <w:szCs w:val="24"/>
        </w:rPr>
      </w:pPr>
      <w:r>
        <w:rPr>
          <w:rFonts w:ascii="Tahoma" w:hAnsi="Tahoma" w:cs="Tahoma"/>
          <w:sz w:val="24"/>
          <w:szCs w:val="24"/>
        </w:rPr>
        <w:t>Het is gebruikelijk</w:t>
      </w:r>
      <w:r w:rsidR="00955642">
        <w:rPr>
          <w:rFonts w:ascii="Tahoma" w:hAnsi="Tahoma" w:cs="Tahoma"/>
          <w:sz w:val="24"/>
          <w:szCs w:val="24"/>
        </w:rPr>
        <w:t xml:space="preserve"> om bij ons fruit of groente mee te geven op de daarvoor bestemde f</w:t>
      </w:r>
      <w:r w:rsidR="00452AF7">
        <w:rPr>
          <w:rFonts w:ascii="Tahoma" w:hAnsi="Tahoma" w:cs="Tahoma"/>
          <w:sz w:val="24"/>
          <w:szCs w:val="24"/>
        </w:rPr>
        <w:t xml:space="preserve">ruitdagen. Deze fruitdagen zijn iedere </w:t>
      </w:r>
      <w:r w:rsidR="00955642">
        <w:rPr>
          <w:rFonts w:ascii="Tahoma" w:hAnsi="Tahoma" w:cs="Tahoma"/>
          <w:sz w:val="24"/>
          <w:szCs w:val="24"/>
        </w:rPr>
        <w:t xml:space="preserve">woensdag, donderdag en vrijdag. </w:t>
      </w:r>
    </w:p>
    <w:p w:rsidR="00955642" w:rsidRDefault="00955642" w:rsidP="00955642">
      <w:pPr>
        <w:spacing w:after="0"/>
        <w:rPr>
          <w:rFonts w:ascii="Tahoma" w:hAnsi="Tahoma" w:cs="Tahoma"/>
          <w:sz w:val="24"/>
          <w:szCs w:val="24"/>
        </w:rPr>
      </w:pPr>
      <w:r>
        <w:rPr>
          <w:rFonts w:ascii="Tahoma" w:hAnsi="Tahoma" w:cs="Tahoma"/>
          <w:sz w:val="24"/>
          <w:szCs w:val="24"/>
        </w:rPr>
        <w:t>De overige dagen mag er iets anders meegegeven worden</w:t>
      </w:r>
      <w:r w:rsidR="00452AF7">
        <w:rPr>
          <w:rFonts w:ascii="Tahoma" w:hAnsi="Tahoma" w:cs="Tahoma"/>
          <w:sz w:val="24"/>
          <w:szCs w:val="24"/>
        </w:rPr>
        <w:t>,</w:t>
      </w:r>
      <w:r>
        <w:rPr>
          <w:rFonts w:ascii="Tahoma" w:hAnsi="Tahoma" w:cs="Tahoma"/>
          <w:sz w:val="24"/>
          <w:szCs w:val="24"/>
        </w:rPr>
        <w:t xml:space="preserve"> maar toch hebben we het liefst </w:t>
      </w:r>
      <w:r w:rsidR="00452AF7">
        <w:rPr>
          <w:rFonts w:ascii="Tahoma" w:hAnsi="Tahoma" w:cs="Tahoma"/>
          <w:sz w:val="24"/>
          <w:szCs w:val="24"/>
        </w:rPr>
        <w:t xml:space="preserve">dat ook op die dagen </w:t>
      </w:r>
      <w:r>
        <w:rPr>
          <w:rFonts w:ascii="Tahoma" w:hAnsi="Tahoma" w:cs="Tahoma"/>
          <w:sz w:val="24"/>
          <w:szCs w:val="24"/>
        </w:rPr>
        <w:t>groente of fruit</w:t>
      </w:r>
      <w:r w:rsidR="00452AF7">
        <w:rPr>
          <w:rFonts w:ascii="Tahoma" w:hAnsi="Tahoma" w:cs="Tahoma"/>
          <w:sz w:val="24"/>
          <w:szCs w:val="24"/>
        </w:rPr>
        <w:t xml:space="preserve"> wordt genuttigd</w:t>
      </w:r>
      <w:r>
        <w:rPr>
          <w:rFonts w:ascii="Tahoma" w:hAnsi="Tahoma" w:cs="Tahoma"/>
          <w:sz w:val="24"/>
          <w:szCs w:val="24"/>
        </w:rPr>
        <w:t xml:space="preserve">. </w:t>
      </w:r>
    </w:p>
    <w:p w:rsidR="005D1A22" w:rsidRDefault="005D1A22" w:rsidP="00955642">
      <w:pPr>
        <w:spacing w:after="0"/>
        <w:rPr>
          <w:rFonts w:ascii="Tahoma" w:hAnsi="Tahoma" w:cs="Tahoma"/>
          <w:sz w:val="24"/>
          <w:szCs w:val="24"/>
        </w:rPr>
      </w:pPr>
      <w:r>
        <w:rPr>
          <w:rFonts w:ascii="Tahoma" w:hAnsi="Tahoma" w:cs="Tahoma"/>
          <w:sz w:val="24"/>
          <w:szCs w:val="24"/>
        </w:rPr>
        <w:t>Voorbeelden en ideeën voor de pauzehap:</w:t>
      </w:r>
    </w:p>
    <w:p w:rsidR="005D1A22" w:rsidRDefault="005D1A22" w:rsidP="00955642">
      <w:pPr>
        <w:spacing w:after="0"/>
        <w:rPr>
          <w:rFonts w:ascii="Tahoma" w:hAnsi="Tahoma" w:cs="Tahoma"/>
          <w:sz w:val="24"/>
          <w:szCs w:val="24"/>
        </w:rPr>
      </w:pPr>
      <w:r>
        <w:rPr>
          <w:rFonts w:ascii="Tahoma" w:hAnsi="Tahoma" w:cs="Tahoma"/>
          <w:sz w:val="24"/>
          <w:szCs w:val="24"/>
        </w:rPr>
        <w:t>Fruit: appel, peer, banaan, kiwi, druiven, aardbei, meloen, pruimen of mandarijn.</w:t>
      </w:r>
    </w:p>
    <w:p w:rsidR="005D1A22" w:rsidRDefault="005D1A22" w:rsidP="00955642">
      <w:pPr>
        <w:spacing w:after="0"/>
        <w:rPr>
          <w:rFonts w:ascii="Tahoma" w:hAnsi="Tahoma" w:cs="Tahoma"/>
          <w:sz w:val="24"/>
          <w:szCs w:val="24"/>
        </w:rPr>
      </w:pPr>
      <w:r>
        <w:rPr>
          <w:rFonts w:ascii="Tahoma" w:hAnsi="Tahoma" w:cs="Tahoma"/>
          <w:sz w:val="24"/>
          <w:szCs w:val="24"/>
        </w:rPr>
        <w:t xml:space="preserve">Groente: worteltjes, komkommer, paprika, snoeptomaatjes of radijsjes. </w:t>
      </w:r>
    </w:p>
    <w:p w:rsidR="005D1A22" w:rsidRDefault="005D1A22" w:rsidP="00955642">
      <w:pPr>
        <w:spacing w:after="0"/>
        <w:rPr>
          <w:rFonts w:ascii="Tahoma" w:hAnsi="Tahoma" w:cs="Tahoma"/>
          <w:sz w:val="24"/>
          <w:szCs w:val="24"/>
        </w:rPr>
      </w:pPr>
    </w:p>
    <w:p w:rsidR="005D1A22" w:rsidRDefault="005D1A22" w:rsidP="00955642">
      <w:pPr>
        <w:spacing w:after="0"/>
        <w:rPr>
          <w:rFonts w:ascii="Tahoma" w:hAnsi="Tahoma" w:cs="Tahoma"/>
          <w:sz w:val="24"/>
          <w:szCs w:val="24"/>
        </w:rPr>
      </w:pPr>
      <w:r>
        <w:rPr>
          <w:rFonts w:ascii="Tahoma" w:hAnsi="Tahoma" w:cs="Tahoma"/>
          <w:sz w:val="24"/>
          <w:szCs w:val="24"/>
        </w:rPr>
        <w:t>Mocht u op de andere dagen graag een gezonde hap meegeven maar wel wat anders dan groente of fruit dan zijn onderstaande suggesties misschien iets voor uw kind(eren). Deze suggesties worden ook gedaan namens de GGD:</w:t>
      </w:r>
    </w:p>
    <w:p w:rsidR="005D1A22" w:rsidRDefault="005D1A22" w:rsidP="005D1A22">
      <w:pPr>
        <w:pStyle w:val="Lijstalinea"/>
        <w:numPr>
          <w:ilvl w:val="0"/>
          <w:numId w:val="1"/>
        </w:numPr>
        <w:spacing w:after="0"/>
        <w:rPr>
          <w:rFonts w:ascii="Tahoma" w:hAnsi="Tahoma" w:cs="Tahoma"/>
          <w:sz w:val="24"/>
          <w:szCs w:val="24"/>
        </w:rPr>
      </w:pPr>
      <w:r>
        <w:rPr>
          <w:rFonts w:ascii="Tahoma" w:hAnsi="Tahoma" w:cs="Tahoma"/>
          <w:sz w:val="24"/>
          <w:szCs w:val="24"/>
        </w:rPr>
        <w:t>(Volkoren) bisc</w:t>
      </w:r>
      <w:r w:rsidR="00452AF7">
        <w:rPr>
          <w:rFonts w:ascii="Tahoma" w:hAnsi="Tahoma" w:cs="Tahoma"/>
          <w:sz w:val="24"/>
          <w:szCs w:val="24"/>
        </w:rPr>
        <w:t>uit, zoals Evergreen of Sultana;</w:t>
      </w:r>
    </w:p>
    <w:p w:rsidR="005D1A22" w:rsidRDefault="00452AF7" w:rsidP="005D1A22">
      <w:pPr>
        <w:pStyle w:val="Lijstalinea"/>
        <w:numPr>
          <w:ilvl w:val="0"/>
          <w:numId w:val="1"/>
        </w:numPr>
        <w:spacing w:after="0"/>
        <w:rPr>
          <w:rFonts w:ascii="Tahoma" w:hAnsi="Tahoma" w:cs="Tahoma"/>
          <w:sz w:val="24"/>
          <w:szCs w:val="24"/>
        </w:rPr>
      </w:pPr>
      <w:r>
        <w:rPr>
          <w:rFonts w:ascii="Tahoma" w:hAnsi="Tahoma" w:cs="Tahoma"/>
          <w:sz w:val="24"/>
          <w:szCs w:val="24"/>
        </w:rPr>
        <w:t>Rijstwafel;</w:t>
      </w:r>
    </w:p>
    <w:p w:rsidR="005D1A22" w:rsidRDefault="00452AF7" w:rsidP="005D1A22">
      <w:pPr>
        <w:pStyle w:val="Lijstalinea"/>
        <w:numPr>
          <w:ilvl w:val="0"/>
          <w:numId w:val="1"/>
        </w:numPr>
        <w:spacing w:after="0"/>
        <w:rPr>
          <w:rFonts w:ascii="Tahoma" w:hAnsi="Tahoma" w:cs="Tahoma"/>
          <w:sz w:val="24"/>
          <w:szCs w:val="24"/>
        </w:rPr>
      </w:pPr>
      <w:r>
        <w:rPr>
          <w:rFonts w:ascii="Tahoma" w:hAnsi="Tahoma" w:cs="Tahoma"/>
          <w:sz w:val="24"/>
          <w:szCs w:val="24"/>
        </w:rPr>
        <w:t>Ontbijtkoek;</w:t>
      </w:r>
    </w:p>
    <w:p w:rsidR="005D1A22" w:rsidRDefault="00452AF7" w:rsidP="005D1A22">
      <w:pPr>
        <w:pStyle w:val="Lijstalinea"/>
        <w:numPr>
          <w:ilvl w:val="0"/>
          <w:numId w:val="1"/>
        </w:numPr>
        <w:spacing w:after="0"/>
        <w:rPr>
          <w:rFonts w:ascii="Tahoma" w:hAnsi="Tahoma" w:cs="Tahoma"/>
          <w:sz w:val="24"/>
          <w:szCs w:val="24"/>
        </w:rPr>
      </w:pPr>
      <w:r>
        <w:rPr>
          <w:rFonts w:ascii="Tahoma" w:hAnsi="Tahoma" w:cs="Tahoma"/>
          <w:sz w:val="24"/>
          <w:szCs w:val="24"/>
        </w:rPr>
        <w:t>Krentenbol;</w:t>
      </w:r>
      <w:bookmarkStart w:id="0" w:name="_GoBack"/>
      <w:bookmarkEnd w:id="0"/>
    </w:p>
    <w:p w:rsidR="005D1A22" w:rsidRDefault="005D1A22" w:rsidP="005D1A22">
      <w:pPr>
        <w:pStyle w:val="Lijstalinea"/>
        <w:numPr>
          <w:ilvl w:val="0"/>
          <w:numId w:val="1"/>
        </w:numPr>
        <w:spacing w:after="0"/>
        <w:rPr>
          <w:rFonts w:ascii="Tahoma" w:hAnsi="Tahoma" w:cs="Tahoma"/>
          <w:sz w:val="24"/>
          <w:szCs w:val="24"/>
        </w:rPr>
      </w:pPr>
      <w:r>
        <w:rPr>
          <w:rFonts w:ascii="Tahoma" w:hAnsi="Tahoma" w:cs="Tahoma"/>
          <w:sz w:val="24"/>
          <w:szCs w:val="24"/>
        </w:rPr>
        <w:t>Eierkoek.</w:t>
      </w:r>
    </w:p>
    <w:p w:rsidR="00CC0633" w:rsidRDefault="00CC0633" w:rsidP="00CC0633">
      <w:pPr>
        <w:pStyle w:val="Lijstalinea"/>
        <w:spacing w:after="0"/>
        <w:rPr>
          <w:rFonts w:ascii="Tahoma" w:hAnsi="Tahoma" w:cs="Tahoma"/>
          <w:sz w:val="24"/>
          <w:szCs w:val="24"/>
        </w:rPr>
      </w:pPr>
    </w:p>
    <w:p w:rsidR="005D1A22" w:rsidRDefault="005D1A22" w:rsidP="005D1A22">
      <w:pPr>
        <w:spacing w:after="0"/>
        <w:rPr>
          <w:rFonts w:ascii="Tahoma" w:hAnsi="Tahoma" w:cs="Tahoma"/>
          <w:color w:val="00B050"/>
          <w:sz w:val="24"/>
          <w:szCs w:val="24"/>
        </w:rPr>
      </w:pPr>
      <w:r>
        <w:rPr>
          <w:rFonts w:ascii="Tahoma" w:hAnsi="Tahoma" w:cs="Tahoma"/>
          <w:color w:val="00B050"/>
          <w:sz w:val="24"/>
          <w:szCs w:val="24"/>
        </w:rPr>
        <w:t>4.2 Lunch</w:t>
      </w:r>
    </w:p>
    <w:p w:rsidR="005A5E1F" w:rsidRDefault="005A5E1F" w:rsidP="005A5E1F">
      <w:pPr>
        <w:pStyle w:val="Geenafstand"/>
        <w:rPr>
          <w:rFonts w:ascii="Tahoma" w:hAnsi="Tahoma" w:cs="Tahoma"/>
          <w:sz w:val="24"/>
        </w:rPr>
      </w:pPr>
      <w:r w:rsidRPr="005A5E1F">
        <w:rPr>
          <w:rFonts w:ascii="Tahoma" w:hAnsi="Tahoma" w:cs="Tahoma"/>
          <w:sz w:val="24"/>
        </w:rPr>
        <w:t xml:space="preserve">Rond de klok van 12 uur wordt er op verschillende tijden gegeten in de eigen groep onder toezicht van de groepsleerkracht. </w:t>
      </w:r>
    </w:p>
    <w:p w:rsidR="005A5E1F" w:rsidRDefault="005A5E1F" w:rsidP="005A5E1F">
      <w:pPr>
        <w:pStyle w:val="Geenafstand"/>
        <w:rPr>
          <w:rFonts w:ascii="Tahoma" w:hAnsi="Tahoma" w:cs="Tahoma"/>
          <w:sz w:val="24"/>
        </w:rPr>
      </w:pPr>
      <w:r>
        <w:rPr>
          <w:rFonts w:ascii="Tahoma" w:hAnsi="Tahoma" w:cs="Tahoma"/>
          <w:sz w:val="24"/>
        </w:rPr>
        <w:t>Bij de lunch streven we ernaar dat de leerlingen boterhammen meenemen bijvoorbeeld wat fruit of groente.</w:t>
      </w:r>
      <w:r w:rsidR="00660B63">
        <w:rPr>
          <w:rFonts w:ascii="Tahoma" w:hAnsi="Tahoma" w:cs="Tahoma"/>
          <w:sz w:val="24"/>
        </w:rPr>
        <w:t xml:space="preserve"> We vragen ouders om geen koek en/of </w:t>
      </w:r>
      <w:r>
        <w:rPr>
          <w:rFonts w:ascii="Tahoma" w:hAnsi="Tahoma" w:cs="Tahoma"/>
          <w:sz w:val="24"/>
        </w:rPr>
        <w:t xml:space="preserve">snoep mee te geven. </w:t>
      </w:r>
    </w:p>
    <w:p w:rsidR="005A5E1F" w:rsidRDefault="005A5E1F" w:rsidP="005A5E1F">
      <w:pPr>
        <w:pStyle w:val="Geenafstand"/>
        <w:rPr>
          <w:rFonts w:ascii="Tahoma" w:hAnsi="Tahoma" w:cs="Tahoma"/>
          <w:sz w:val="24"/>
        </w:rPr>
      </w:pPr>
      <w:r>
        <w:rPr>
          <w:rFonts w:ascii="Tahoma" w:hAnsi="Tahoma" w:cs="Tahoma"/>
          <w:sz w:val="24"/>
        </w:rPr>
        <w:t xml:space="preserve">De gezondste keuze is een volkoren boterham, besmeerd met halvarine en mager beleg. Als drinken adviseren we water, melk, karnemelk of een ongezoet zuivelproduct. </w:t>
      </w:r>
    </w:p>
    <w:p w:rsidR="005A5E1F" w:rsidRDefault="005A5E1F" w:rsidP="005A5E1F">
      <w:pPr>
        <w:spacing w:after="0" w:line="240" w:lineRule="auto"/>
        <w:rPr>
          <w:rFonts w:ascii="Tahoma" w:eastAsia="Times New Roman" w:hAnsi="Tahoma" w:cs="Tahoma"/>
          <w:sz w:val="24"/>
          <w:szCs w:val="24"/>
          <w:lang w:eastAsia="nl-NL"/>
        </w:rPr>
      </w:pPr>
      <w:r w:rsidRPr="005A5E1F">
        <w:rPr>
          <w:rFonts w:ascii="Tahoma" w:eastAsia="Times New Roman" w:hAnsi="Tahoma" w:cs="Tahoma"/>
          <w:sz w:val="24"/>
          <w:szCs w:val="24"/>
          <w:lang w:eastAsia="nl-NL"/>
        </w:rPr>
        <w:br/>
        <w:t xml:space="preserve">De hiervoor benoemde tips kunnen ook hier weer toegepast worden. </w:t>
      </w:r>
    </w:p>
    <w:p w:rsidR="005A5E1F" w:rsidRDefault="005A5E1F" w:rsidP="005A5E1F">
      <w:pPr>
        <w:spacing w:after="0" w:line="240" w:lineRule="auto"/>
        <w:rPr>
          <w:rFonts w:ascii="Tahoma" w:eastAsia="Times New Roman" w:hAnsi="Tahoma" w:cs="Tahoma"/>
          <w:sz w:val="24"/>
          <w:szCs w:val="24"/>
          <w:lang w:eastAsia="nl-NL"/>
        </w:rPr>
      </w:pPr>
      <w:r>
        <w:rPr>
          <w:rFonts w:ascii="Tahoma" w:eastAsia="Times New Roman" w:hAnsi="Tahoma" w:cs="Tahoma"/>
          <w:sz w:val="24"/>
          <w:szCs w:val="24"/>
          <w:lang w:eastAsia="nl-NL"/>
        </w:rPr>
        <w:t>Voorbeelden voor een lekkere lunch:</w:t>
      </w:r>
    </w:p>
    <w:p w:rsidR="005A5E1F" w:rsidRDefault="005A5E1F" w:rsidP="005A5E1F">
      <w:pPr>
        <w:spacing w:after="0" w:line="240" w:lineRule="auto"/>
        <w:rPr>
          <w:rFonts w:ascii="Tahoma" w:eastAsia="Times New Roman" w:hAnsi="Tahoma" w:cs="Tahoma"/>
          <w:sz w:val="24"/>
          <w:szCs w:val="24"/>
          <w:lang w:eastAsia="nl-NL"/>
        </w:rPr>
      </w:pPr>
      <w:r>
        <w:rPr>
          <w:rFonts w:ascii="Tahoma" w:eastAsia="Times New Roman" w:hAnsi="Tahoma" w:cs="Tahoma"/>
          <w:sz w:val="24"/>
          <w:szCs w:val="24"/>
          <w:lang w:eastAsia="nl-NL"/>
        </w:rPr>
        <w:t xml:space="preserve">Volkorenbrood of </w:t>
      </w:r>
      <w:r w:rsidR="002A58F7">
        <w:rPr>
          <w:rFonts w:ascii="Tahoma" w:eastAsia="Times New Roman" w:hAnsi="Tahoma" w:cs="Tahoma"/>
          <w:sz w:val="24"/>
          <w:szCs w:val="24"/>
          <w:lang w:eastAsia="nl-NL"/>
        </w:rPr>
        <w:t>bruinbrood</w:t>
      </w:r>
      <w:r>
        <w:rPr>
          <w:rFonts w:ascii="Tahoma" w:eastAsia="Times New Roman" w:hAnsi="Tahoma" w:cs="Tahoma"/>
          <w:sz w:val="24"/>
          <w:szCs w:val="24"/>
          <w:lang w:eastAsia="nl-NL"/>
        </w:rPr>
        <w:t xml:space="preserve">, eventueel voor de variatie </w:t>
      </w:r>
      <w:r w:rsidR="002A58F7">
        <w:rPr>
          <w:rFonts w:ascii="Tahoma" w:eastAsia="Times New Roman" w:hAnsi="Tahoma" w:cs="Tahoma"/>
          <w:sz w:val="24"/>
          <w:szCs w:val="24"/>
          <w:lang w:eastAsia="nl-NL"/>
        </w:rPr>
        <w:t>knäckebröd</w:t>
      </w:r>
      <w:r>
        <w:rPr>
          <w:rFonts w:ascii="Tahoma" w:eastAsia="Times New Roman" w:hAnsi="Tahoma" w:cs="Tahoma"/>
          <w:sz w:val="24"/>
          <w:szCs w:val="24"/>
          <w:lang w:eastAsia="nl-NL"/>
        </w:rPr>
        <w:t>, roggebrood of krentenbol. Ook is groente en fruit, zoals tomaat, komkommer, banaan, pa</w:t>
      </w:r>
      <w:r w:rsidR="002A58F7">
        <w:rPr>
          <w:rFonts w:ascii="Tahoma" w:eastAsia="Times New Roman" w:hAnsi="Tahoma" w:cs="Tahoma"/>
          <w:sz w:val="24"/>
          <w:szCs w:val="24"/>
          <w:lang w:eastAsia="nl-NL"/>
        </w:rPr>
        <w:t>p</w:t>
      </w:r>
      <w:r>
        <w:rPr>
          <w:rFonts w:ascii="Tahoma" w:eastAsia="Times New Roman" w:hAnsi="Tahoma" w:cs="Tahoma"/>
          <w:sz w:val="24"/>
          <w:szCs w:val="24"/>
          <w:lang w:eastAsia="nl-NL"/>
        </w:rPr>
        <w:t>rika</w:t>
      </w:r>
      <w:r w:rsidR="002A58F7">
        <w:rPr>
          <w:rFonts w:ascii="Tahoma" w:eastAsia="Times New Roman" w:hAnsi="Tahoma" w:cs="Tahoma"/>
          <w:sz w:val="24"/>
          <w:szCs w:val="24"/>
          <w:lang w:eastAsia="nl-NL"/>
        </w:rPr>
        <w:t xml:space="preserve">, appel en aardbei lekker als beleg en voor erbij. </w:t>
      </w:r>
    </w:p>
    <w:p w:rsidR="002A58F7" w:rsidRDefault="002A58F7" w:rsidP="005A5E1F">
      <w:pPr>
        <w:spacing w:after="0" w:line="240" w:lineRule="auto"/>
        <w:rPr>
          <w:rFonts w:ascii="Tahoma" w:eastAsia="Times New Roman" w:hAnsi="Tahoma" w:cs="Tahoma"/>
          <w:sz w:val="24"/>
          <w:szCs w:val="24"/>
          <w:lang w:eastAsia="nl-NL"/>
        </w:rPr>
      </w:pPr>
      <w:r>
        <w:rPr>
          <w:rFonts w:ascii="Tahoma" w:eastAsia="Times New Roman" w:hAnsi="Tahoma" w:cs="Tahoma"/>
          <w:sz w:val="24"/>
          <w:szCs w:val="24"/>
          <w:lang w:eastAsia="nl-NL"/>
        </w:rPr>
        <w:t xml:space="preserve">Drinken: water, melk, karnemelk of een lekkere yoghurtdrank zonder toegevoegde suikers. </w:t>
      </w:r>
    </w:p>
    <w:p w:rsidR="002A58F7" w:rsidRPr="005A5E1F" w:rsidRDefault="002A58F7" w:rsidP="005A5E1F">
      <w:pPr>
        <w:spacing w:after="0" w:line="240" w:lineRule="auto"/>
        <w:rPr>
          <w:rFonts w:ascii="Tahoma" w:eastAsia="Times New Roman" w:hAnsi="Tahoma" w:cs="Tahoma"/>
          <w:sz w:val="24"/>
          <w:szCs w:val="24"/>
          <w:lang w:eastAsia="nl-NL"/>
        </w:rPr>
      </w:pPr>
    </w:p>
    <w:p w:rsidR="005D1A22" w:rsidRPr="005A5E1F" w:rsidRDefault="005A5E1F" w:rsidP="005A5E1F">
      <w:pPr>
        <w:spacing w:after="0"/>
        <w:rPr>
          <w:rFonts w:ascii="Tahoma" w:hAnsi="Tahoma" w:cs="Tahoma"/>
          <w:sz w:val="24"/>
          <w:szCs w:val="24"/>
        </w:rPr>
      </w:pPr>
      <w:r w:rsidRPr="005A5E1F">
        <w:rPr>
          <w:rFonts w:ascii="Tahoma" w:hAnsi="Tahoma" w:cs="Tahoma"/>
          <w:sz w:val="24"/>
          <w:szCs w:val="24"/>
        </w:rPr>
        <w:t>Voor of na de lunch wordt er gedurende dertig minuten buiten gespeeld. Bij het buiten spelen wordt er volgens een pleinwachtrooster toezicht gehouden op het schoolplein.</w:t>
      </w:r>
    </w:p>
    <w:p w:rsidR="00955642" w:rsidRPr="00955642" w:rsidRDefault="00955642" w:rsidP="00955642">
      <w:pPr>
        <w:spacing w:after="0"/>
        <w:rPr>
          <w:rFonts w:ascii="Tahoma" w:hAnsi="Tahoma" w:cs="Tahoma"/>
          <w:sz w:val="24"/>
          <w:szCs w:val="24"/>
        </w:rPr>
      </w:pPr>
    </w:p>
    <w:p w:rsidR="00955642" w:rsidRDefault="007D4087" w:rsidP="00955642">
      <w:pPr>
        <w:spacing w:after="0"/>
        <w:rPr>
          <w:rFonts w:ascii="Tahoma" w:hAnsi="Tahoma" w:cs="Tahoma"/>
          <w:sz w:val="24"/>
          <w:szCs w:val="24"/>
        </w:rPr>
      </w:pPr>
      <w:r>
        <w:rPr>
          <w:rFonts w:ascii="Tahoma" w:hAnsi="Tahoma" w:cs="Tahoma"/>
          <w:sz w:val="24"/>
          <w:szCs w:val="24"/>
        </w:rPr>
        <w:t xml:space="preserve">In de bijlage </w:t>
      </w:r>
      <w:r w:rsidR="002A58F7">
        <w:rPr>
          <w:rFonts w:ascii="Tahoma" w:hAnsi="Tahoma" w:cs="Tahoma"/>
          <w:sz w:val="24"/>
          <w:szCs w:val="24"/>
        </w:rPr>
        <w:t>staan de adviezen van het voedingscentru</w:t>
      </w:r>
      <w:r w:rsidR="00452AF7">
        <w:rPr>
          <w:rFonts w:ascii="Tahoma" w:hAnsi="Tahoma" w:cs="Tahoma"/>
          <w:sz w:val="24"/>
          <w:szCs w:val="24"/>
        </w:rPr>
        <w:t xml:space="preserve">m met betrekking tot beleg voor </w:t>
      </w:r>
      <w:r w:rsidR="002A58F7">
        <w:rPr>
          <w:rFonts w:ascii="Tahoma" w:hAnsi="Tahoma" w:cs="Tahoma"/>
          <w:sz w:val="24"/>
          <w:szCs w:val="24"/>
        </w:rPr>
        <w:t xml:space="preserve">kinderen tussen de 4-13 jaar. </w:t>
      </w:r>
    </w:p>
    <w:p w:rsidR="0055235A" w:rsidRDefault="0055235A" w:rsidP="00BB1CEF">
      <w:pPr>
        <w:spacing w:after="0"/>
        <w:rPr>
          <w:rFonts w:ascii="Tahoma" w:hAnsi="Tahoma" w:cs="Tahoma"/>
          <w:sz w:val="24"/>
          <w:szCs w:val="24"/>
        </w:rPr>
      </w:pPr>
    </w:p>
    <w:p w:rsidR="00362958" w:rsidRDefault="003B7D0A" w:rsidP="00362958">
      <w:pPr>
        <w:spacing w:after="0"/>
        <w:rPr>
          <w:rFonts w:ascii="Tahoma" w:hAnsi="Tahoma" w:cs="Tahoma"/>
          <w:color w:val="00B050"/>
          <w:sz w:val="24"/>
          <w:szCs w:val="24"/>
        </w:rPr>
      </w:pPr>
      <w:r>
        <w:rPr>
          <w:rFonts w:ascii="Tahoma" w:hAnsi="Tahoma" w:cs="Tahoma"/>
          <w:color w:val="00B050"/>
          <w:sz w:val="24"/>
          <w:szCs w:val="24"/>
        </w:rPr>
        <w:t>4.3</w:t>
      </w:r>
      <w:r>
        <w:rPr>
          <w:rFonts w:ascii="Tahoma" w:hAnsi="Tahoma" w:cs="Tahoma"/>
          <w:color w:val="00B050"/>
          <w:sz w:val="24"/>
          <w:szCs w:val="24"/>
        </w:rPr>
        <w:tab/>
        <w:t>Traktaties</w:t>
      </w:r>
    </w:p>
    <w:p w:rsidR="003B7D0A" w:rsidRDefault="003B7D0A" w:rsidP="00362958">
      <w:pPr>
        <w:spacing w:after="0"/>
        <w:rPr>
          <w:rFonts w:ascii="Tahoma" w:hAnsi="Tahoma" w:cs="Tahoma"/>
          <w:sz w:val="24"/>
          <w:szCs w:val="24"/>
        </w:rPr>
      </w:pPr>
      <w:r>
        <w:rPr>
          <w:rFonts w:ascii="Tahoma" w:hAnsi="Tahoma" w:cs="Tahoma"/>
          <w:sz w:val="24"/>
          <w:szCs w:val="24"/>
        </w:rPr>
        <w:t>Trakteren is een feest op zich voor de jarige en dat moet natuurlijk ook! Daar past een feestelijk moment bij met een traktatie. Bij ons op</w:t>
      </w:r>
      <w:r w:rsidR="00452AF7">
        <w:rPr>
          <w:rFonts w:ascii="Tahoma" w:hAnsi="Tahoma" w:cs="Tahoma"/>
          <w:sz w:val="24"/>
          <w:szCs w:val="24"/>
        </w:rPr>
        <w:t xml:space="preserve"> school vragen we de ouders </w:t>
      </w:r>
      <w:r>
        <w:rPr>
          <w:rFonts w:ascii="Tahoma" w:hAnsi="Tahoma" w:cs="Tahoma"/>
          <w:sz w:val="24"/>
          <w:szCs w:val="24"/>
        </w:rPr>
        <w:t xml:space="preserve">om de traktaties klein te houden en niet te calorierijk te maken. Ook wijzen wij graag op de mogelijkheid een klein cadeautje mee te geven in plaats van iets eetbaars. </w:t>
      </w:r>
    </w:p>
    <w:p w:rsidR="003B7D0A" w:rsidRDefault="003B7D0A" w:rsidP="00362958">
      <w:pPr>
        <w:spacing w:after="0"/>
        <w:rPr>
          <w:rFonts w:ascii="Tahoma" w:hAnsi="Tahoma" w:cs="Tahoma"/>
          <w:sz w:val="24"/>
          <w:szCs w:val="24"/>
        </w:rPr>
      </w:pPr>
      <w:r>
        <w:rPr>
          <w:rFonts w:ascii="Tahoma" w:hAnsi="Tahoma" w:cs="Tahoma"/>
          <w:sz w:val="24"/>
          <w:szCs w:val="24"/>
        </w:rPr>
        <w:t xml:space="preserve">Voorbeelden: groente en fruit in een leuk jasje of een doosje rozijnen, een handje naturel popcorn, een waterijsje, een soepstengel, klein koekje of een zakje snoepjes. </w:t>
      </w:r>
    </w:p>
    <w:p w:rsidR="003B7D0A" w:rsidRDefault="003B7D0A" w:rsidP="00362958">
      <w:pPr>
        <w:spacing w:after="0"/>
        <w:rPr>
          <w:rFonts w:ascii="Tahoma" w:hAnsi="Tahoma" w:cs="Tahoma"/>
          <w:sz w:val="24"/>
          <w:szCs w:val="24"/>
        </w:rPr>
      </w:pPr>
      <w:r>
        <w:rPr>
          <w:rFonts w:ascii="Tahoma" w:hAnsi="Tahoma" w:cs="Tahoma"/>
          <w:sz w:val="24"/>
          <w:szCs w:val="24"/>
        </w:rPr>
        <w:t xml:space="preserve">Een cadeautje zoals een pen, bellenblaas of een stuiterbal kan natuurlijk ook prima. </w:t>
      </w:r>
    </w:p>
    <w:p w:rsidR="003B7D0A" w:rsidRDefault="003B7D0A" w:rsidP="00362958">
      <w:pPr>
        <w:spacing w:after="0"/>
        <w:rPr>
          <w:rFonts w:ascii="Tahoma" w:hAnsi="Tahoma" w:cs="Tahoma"/>
          <w:sz w:val="24"/>
          <w:szCs w:val="24"/>
        </w:rPr>
      </w:pPr>
    </w:p>
    <w:p w:rsidR="003B7D0A" w:rsidRDefault="003B7D0A" w:rsidP="00362958">
      <w:pPr>
        <w:spacing w:after="0"/>
        <w:rPr>
          <w:rFonts w:ascii="Tahoma" w:hAnsi="Tahoma" w:cs="Tahoma"/>
          <w:sz w:val="24"/>
          <w:szCs w:val="24"/>
        </w:rPr>
      </w:pPr>
      <w:r>
        <w:rPr>
          <w:rFonts w:ascii="Tahoma" w:hAnsi="Tahoma" w:cs="Tahoma"/>
          <w:sz w:val="24"/>
          <w:szCs w:val="24"/>
        </w:rPr>
        <w:t xml:space="preserve">Op </w:t>
      </w:r>
      <w:hyperlink r:id="rId21" w:history="1">
        <w:r w:rsidR="00660B63" w:rsidRPr="007D0BD5">
          <w:rPr>
            <w:rStyle w:val="Hyperlink"/>
            <w:rFonts w:ascii="Tahoma" w:hAnsi="Tahoma" w:cs="Tahoma"/>
            <w:sz w:val="24"/>
            <w:szCs w:val="24"/>
          </w:rPr>
          <w:t>www.gezondtrakteren.nl</w:t>
        </w:r>
      </w:hyperlink>
      <w:r>
        <w:rPr>
          <w:rFonts w:ascii="Tahoma" w:hAnsi="Tahoma" w:cs="Tahoma"/>
          <w:sz w:val="24"/>
          <w:szCs w:val="24"/>
        </w:rPr>
        <w:t xml:space="preserve">  en </w:t>
      </w:r>
      <w:hyperlink r:id="rId22" w:history="1">
        <w:r w:rsidRPr="004B1593">
          <w:rPr>
            <w:rStyle w:val="Hyperlink"/>
            <w:rFonts w:ascii="Tahoma" w:hAnsi="Tahoma" w:cs="Tahoma"/>
            <w:sz w:val="24"/>
            <w:szCs w:val="24"/>
          </w:rPr>
          <w:t>www.voedingscentrum.nl/trakteren</w:t>
        </w:r>
      </w:hyperlink>
      <w:r>
        <w:rPr>
          <w:rFonts w:ascii="Tahoma" w:hAnsi="Tahoma" w:cs="Tahoma"/>
          <w:sz w:val="24"/>
          <w:szCs w:val="24"/>
        </w:rPr>
        <w:t xml:space="preserve"> staan allerlei leuke voorbeelden van gezonde traktaties. </w:t>
      </w:r>
    </w:p>
    <w:p w:rsidR="003B7D0A" w:rsidRDefault="003B7D0A" w:rsidP="00362958">
      <w:pPr>
        <w:spacing w:after="0"/>
        <w:rPr>
          <w:rFonts w:ascii="Tahoma" w:hAnsi="Tahoma" w:cs="Tahoma"/>
          <w:sz w:val="24"/>
          <w:szCs w:val="24"/>
        </w:rPr>
      </w:pPr>
    </w:p>
    <w:p w:rsidR="003B7D0A" w:rsidRDefault="00990CEF" w:rsidP="00362958">
      <w:pPr>
        <w:spacing w:after="0"/>
        <w:rPr>
          <w:rFonts w:ascii="Tahoma" w:hAnsi="Tahoma" w:cs="Tahoma"/>
          <w:color w:val="00B050"/>
          <w:sz w:val="24"/>
          <w:szCs w:val="24"/>
        </w:rPr>
      </w:pPr>
      <w:r>
        <w:rPr>
          <w:rFonts w:ascii="Tahoma" w:hAnsi="Tahoma" w:cs="Tahoma"/>
          <w:color w:val="00B050"/>
          <w:sz w:val="24"/>
          <w:szCs w:val="24"/>
        </w:rPr>
        <w:t>4.4</w:t>
      </w:r>
      <w:r>
        <w:rPr>
          <w:rFonts w:ascii="Tahoma" w:hAnsi="Tahoma" w:cs="Tahoma"/>
          <w:color w:val="00B050"/>
          <w:sz w:val="24"/>
          <w:szCs w:val="24"/>
        </w:rPr>
        <w:tab/>
        <w:t>Andere eetmomenten</w:t>
      </w:r>
    </w:p>
    <w:p w:rsidR="00990CEF" w:rsidRDefault="00990CEF" w:rsidP="00362958">
      <w:pPr>
        <w:spacing w:after="0"/>
        <w:rPr>
          <w:rFonts w:ascii="Tahoma" w:hAnsi="Tahoma" w:cs="Tahoma"/>
          <w:sz w:val="24"/>
          <w:szCs w:val="24"/>
        </w:rPr>
      </w:pPr>
      <w:r>
        <w:rPr>
          <w:rFonts w:ascii="Tahoma" w:hAnsi="Tahoma" w:cs="Tahoma"/>
          <w:sz w:val="24"/>
          <w:szCs w:val="24"/>
        </w:rPr>
        <w:t xml:space="preserve">Ook bij uitjes, sportdagen en andere activiteiten willen we de leerlingen graag meegeven dat lekker, gezellig en gezond prima samengaan. </w:t>
      </w:r>
      <w:r w:rsidR="004102AC">
        <w:rPr>
          <w:rFonts w:ascii="Tahoma" w:hAnsi="Tahoma" w:cs="Tahoma"/>
          <w:sz w:val="24"/>
          <w:szCs w:val="24"/>
        </w:rPr>
        <w:t xml:space="preserve">Wij hebben daarom ook bij dit soort dagen het streven dat leerlingen de gebruikelijke pauzehap en lunch nuttigen. Natuurlijk zorgt de school dan </w:t>
      </w:r>
      <w:r w:rsidR="00214329">
        <w:rPr>
          <w:rFonts w:ascii="Tahoma" w:hAnsi="Tahoma" w:cs="Tahoma"/>
          <w:sz w:val="24"/>
          <w:szCs w:val="24"/>
        </w:rPr>
        <w:t>weleens</w:t>
      </w:r>
      <w:r w:rsidR="004102AC">
        <w:rPr>
          <w:rFonts w:ascii="Tahoma" w:hAnsi="Tahoma" w:cs="Tahoma"/>
          <w:sz w:val="24"/>
          <w:szCs w:val="24"/>
        </w:rPr>
        <w:t xml:space="preserve"> voor een ijsje of zoet drankje. Als we het hele jaar gezond kiezen, is af en toe samen genieten van een extraatje geen probleem. </w:t>
      </w:r>
    </w:p>
    <w:p w:rsidR="004102AC" w:rsidRDefault="004102AC" w:rsidP="00362958">
      <w:pPr>
        <w:spacing w:after="0"/>
        <w:rPr>
          <w:rFonts w:ascii="Tahoma" w:hAnsi="Tahoma" w:cs="Tahoma"/>
          <w:sz w:val="24"/>
          <w:szCs w:val="24"/>
        </w:rPr>
      </w:pPr>
    </w:p>
    <w:p w:rsidR="00D020BE" w:rsidRDefault="004102AC" w:rsidP="00362958">
      <w:pPr>
        <w:spacing w:after="0"/>
        <w:rPr>
          <w:rFonts w:ascii="Tahoma" w:hAnsi="Tahoma" w:cs="Tahoma"/>
          <w:color w:val="00B050"/>
          <w:sz w:val="24"/>
          <w:szCs w:val="24"/>
        </w:rPr>
      </w:pPr>
      <w:r>
        <w:rPr>
          <w:rFonts w:ascii="Tahoma" w:hAnsi="Tahoma" w:cs="Tahoma"/>
          <w:color w:val="00B050"/>
          <w:sz w:val="24"/>
          <w:szCs w:val="24"/>
        </w:rPr>
        <w:t>4.5</w:t>
      </w:r>
      <w:r>
        <w:rPr>
          <w:rFonts w:ascii="Tahoma" w:hAnsi="Tahoma" w:cs="Tahoma"/>
          <w:color w:val="00B050"/>
          <w:sz w:val="24"/>
          <w:szCs w:val="24"/>
        </w:rPr>
        <w:tab/>
      </w:r>
      <w:r w:rsidR="00D020BE">
        <w:rPr>
          <w:rFonts w:ascii="Tahoma" w:hAnsi="Tahoma" w:cs="Tahoma"/>
          <w:color w:val="00B050"/>
          <w:sz w:val="24"/>
          <w:szCs w:val="24"/>
        </w:rPr>
        <w:t>Water-drink-dag</w:t>
      </w:r>
    </w:p>
    <w:p w:rsidR="00D020BE" w:rsidRDefault="000B1664" w:rsidP="00362958">
      <w:pPr>
        <w:spacing w:after="0"/>
        <w:rPr>
          <w:rFonts w:ascii="Tahoma" w:hAnsi="Tahoma" w:cs="Tahoma"/>
          <w:sz w:val="24"/>
          <w:szCs w:val="24"/>
        </w:rPr>
      </w:pPr>
      <w:r>
        <w:rPr>
          <w:rFonts w:ascii="Tahoma" w:hAnsi="Tahoma" w:cs="Tahoma"/>
          <w:noProof/>
          <w:sz w:val="24"/>
          <w:szCs w:val="24"/>
          <w:lang w:eastAsia="nl-NL"/>
        </w:rPr>
        <w:drawing>
          <wp:anchor distT="0" distB="0" distL="114300" distR="114300" simplePos="0" relativeHeight="251659264" behindDoc="1" locked="0" layoutInCell="1" allowOverlap="1">
            <wp:simplePos x="0" y="0"/>
            <wp:positionH relativeFrom="column">
              <wp:posOffset>5672455</wp:posOffset>
            </wp:positionH>
            <wp:positionV relativeFrom="paragraph">
              <wp:posOffset>6350</wp:posOffset>
            </wp:positionV>
            <wp:extent cx="590550" cy="63055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cialized-bidon-transparant-24oz[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0550" cy="630555"/>
                    </a:xfrm>
                    <a:prstGeom prst="rect">
                      <a:avLst/>
                    </a:prstGeom>
                  </pic:spPr>
                </pic:pic>
              </a:graphicData>
            </a:graphic>
          </wp:anchor>
        </w:drawing>
      </w:r>
      <w:r w:rsidR="00D020BE">
        <w:rPr>
          <w:rFonts w:ascii="Tahoma" w:hAnsi="Tahoma" w:cs="Tahoma"/>
          <w:sz w:val="24"/>
          <w:szCs w:val="24"/>
        </w:rPr>
        <w:t xml:space="preserve">Het afgelopen schooljaar 2018-2019 zijn we gestart met een water-drink-dag op de woensdag. De leerlingen hebben bij de introductie van de Daily Mile allemaal een bidon gekregen en deze kunnen ze vullen bij een kraan in de klas. </w:t>
      </w:r>
    </w:p>
    <w:p w:rsidR="00660B63" w:rsidRDefault="00660B63" w:rsidP="00362958">
      <w:pPr>
        <w:spacing w:after="0"/>
        <w:rPr>
          <w:rFonts w:ascii="Tahoma" w:hAnsi="Tahoma" w:cs="Tahoma"/>
          <w:sz w:val="24"/>
          <w:szCs w:val="24"/>
        </w:rPr>
      </w:pPr>
      <w:r>
        <w:rPr>
          <w:rFonts w:ascii="Tahoma" w:hAnsi="Tahoma" w:cs="Tahoma"/>
          <w:noProof/>
          <w:sz w:val="24"/>
          <w:szCs w:val="24"/>
          <w:lang w:eastAsia="nl-NL"/>
        </w:rPr>
        <w:drawing>
          <wp:anchor distT="0" distB="0" distL="114300" distR="114300" simplePos="0" relativeHeight="251658240" behindDoc="1" locked="0" layoutInCell="1" allowOverlap="1">
            <wp:simplePos x="0" y="0"/>
            <wp:positionH relativeFrom="column">
              <wp:posOffset>4586605</wp:posOffset>
            </wp:positionH>
            <wp:positionV relativeFrom="paragraph">
              <wp:posOffset>191770</wp:posOffset>
            </wp:positionV>
            <wp:extent cx="800100" cy="8001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don-szklany[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rPr>
        <w:t xml:space="preserve">Op iedere tweede woensdag van de maand geven we het water een smaakje door fruit aan het water toe te voegen. </w:t>
      </w:r>
    </w:p>
    <w:p w:rsidR="00D020BE" w:rsidRPr="00D020BE" w:rsidRDefault="000B1664" w:rsidP="00362958">
      <w:pPr>
        <w:spacing w:after="0"/>
        <w:rPr>
          <w:rFonts w:ascii="Tahoma" w:hAnsi="Tahoma" w:cs="Tahoma"/>
          <w:sz w:val="24"/>
          <w:szCs w:val="24"/>
        </w:rPr>
      </w:pPr>
      <w:r>
        <w:rPr>
          <w:rFonts w:ascii="Tahoma" w:hAnsi="Tahoma" w:cs="Tahoma"/>
          <w:sz w:val="24"/>
          <w:szCs w:val="24"/>
        </w:rPr>
        <w:t>Volgend</w:t>
      </w:r>
      <w:r w:rsidR="00D020BE">
        <w:rPr>
          <w:rFonts w:ascii="Tahoma" w:hAnsi="Tahoma" w:cs="Tahoma"/>
          <w:sz w:val="24"/>
          <w:szCs w:val="24"/>
        </w:rPr>
        <w:t xml:space="preserve"> schooljaar willen we deze </w:t>
      </w:r>
      <w:r w:rsidR="00660B63">
        <w:rPr>
          <w:rFonts w:ascii="Tahoma" w:hAnsi="Tahoma" w:cs="Tahoma"/>
          <w:sz w:val="24"/>
          <w:szCs w:val="24"/>
        </w:rPr>
        <w:t>water-drink-</w:t>
      </w:r>
      <w:r w:rsidR="00D020BE">
        <w:rPr>
          <w:rFonts w:ascii="Tahoma" w:hAnsi="Tahoma" w:cs="Tahoma"/>
          <w:sz w:val="24"/>
          <w:szCs w:val="24"/>
        </w:rPr>
        <w:t xml:space="preserve">dag uit gaan breiden. </w:t>
      </w:r>
    </w:p>
    <w:p w:rsidR="00D020BE" w:rsidRDefault="00D020BE" w:rsidP="00362958">
      <w:pPr>
        <w:spacing w:after="0"/>
        <w:rPr>
          <w:rFonts w:ascii="Tahoma" w:hAnsi="Tahoma" w:cs="Tahoma"/>
          <w:color w:val="00B050"/>
          <w:sz w:val="24"/>
          <w:szCs w:val="24"/>
        </w:rPr>
      </w:pPr>
    </w:p>
    <w:p w:rsidR="000805A8" w:rsidRDefault="000805A8" w:rsidP="00362958">
      <w:pPr>
        <w:spacing w:after="0"/>
        <w:rPr>
          <w:rFonts w:ascii="Tahoma" w:hAnsi="Tahoma" w:cs="Tahoma"/>
          <w:color w:val="00B050"/>
          <w:sz w:val="24"/>
          <w:szCs w:val="24"/>
        </w:rPr>
      </w:pPr>
      <w:r>
        <w:rPr>
          <w:rFonts w:ascii="Tahoma" w:hAnsi="Tahoma" w:cs="Tahoma"/>
          <w:color w:val="00B050"/>
          <w:sz w:val="24"/>
          <w:szCs w:val="24"/>
        </w:rPr>
        <w:t>4.6</w:t>
      </w:r>
      <w:r>
        <w:rPr>
          <w:rFonts w:ascii="Tahoma" w:hAnsi="Tahoma" w:cs="Tahoma"/>
          <w:color w:val="00B050"/>
          <w:sz w:val="24"/>
          <w:szCs w:val="24"/>
        </w:rPr>
        <w:tab/>
        <w:t>Daily Mile</w:t>
      </w:r>
    </w:p>
    <w:p w:rsidR="000805A8" w:rsidRDefault="000805A8" w:rsidP="00362958">
      <w:pPr>
        <w:spacing w:after="0"/>
        <w:rPr>
          <w:rFonts w:ascii="Tahoma" w:hAnsi="Tahoma" w:cs="Tahoma"/>
          <w:color w:val="000000" w:themeColor="text1"/>
          <w:sz w:val="24"/>
          <w:szCs w:val="24"/>
        </w:rPr>
      </w:pPr>
      <w:r>
        <w:rPr>
          <w:rFonts w:ascii="Tahoma" w:hAnsi="Tahoma" w:cs="Tahoma"/>
          <w:color w:val="000000" w:themeColor="text1"/>
          <w:sz w:val="24"/>
          <w:szCs w:val="24"/>
        </w:rPr>
        <w:t xml:space="preserve">Vorig jaar zijn we gestart met de Daily Mile. We proberen om meerdere keren met de kinderen een Daily Mile te lopen of rennen. </w:t>
      </w:r>
    </w:p>
    <w:p w:rsidR="000805A8" w:rsidRDefault="000805A8" w:rsidP="00362958">
      <w:pPr>
        <w:spacing w:after="0"/>
        <w:rPr>
          <w:rFonts w:ascii="Tahoma" w:hAnsi="Tahoma" w:cs="Tahoma"/>
          <w:color w:val="000000" w:themeColor="text1"/>
          <w:sz w:val="24"/>
          <w:szCs w:val="24"/>
        </w:rPr>
      </w:pPr>
      <w:r>
        <w:rPr>
          <w:rFonts w:ascii="Tahoma" w:hAnsi="Tahoma" w:cs="Tahoma"/>
          <w:color w:val="000000" w:themeColor="text1"/>
          <w:sz w:val="24"/>
          <w:szCs w:val="24"/>
        </w:rPr>
        <w:t xml:space="preserve">Soms op het schoolplein of om de school maar dit kan ook tijdens de gymlessen in het gymlokaal. </w:t>
      </w:r>
    </w:p>
    <w:p w:rsidR="000805A8" w:rsidRPr="000805A8" w:rsidRDefault="000805A8" w:rsidP="00362958">
      <w:pPr>
        <w:spacing w:after="0"/>
        <w:rPr>
          <w:rFonts w:ascii="Tahoma" w:hAnsi="Tahoma" w:cs="Tahoma"/>
          <w:color w:val="000000" w:themeColor="text1"/>
          <w:sz w:val="24"/>
          <w:szCs w:val="24"/>
        </w:rPr>
      </w:pPr>
      <w:r>
        <w:rPr>
          <w:rFonts w:ascii="Tahoma" w:hAnsi="Tahoma" w:cs="Tahoma"/>
          <w:color w:val="000000" w:themeColor="text1"/>
          <w:sz w:val="24"/>
          <w:szCs w:val="24"/>
        </w:rPr>
        <w:t xml:space="preserve">Ook maken we tijdens de instructielessen ook gebruik van het zogenaamde bewegend leren. Hierbij rennen en bewegen de leerlingen tijdens een les. Op deze wijze zijn de kinderen weer even opgeladen en kunnen ze weer fris verder. </w:t>
      </w:r>
    </w:p>
    <w:p w:rsidR="000805A8" w:rsidRDefault="000805A8" w:rsidP="00362958">
      <w:pPr>
        <w:spacing w:after="0"/>
        <w:rPr>
          <w:rFonts w:ascii="Tahoma" w:hAnsi="Tahoma" w:cs="Tahoma"/>
          <w:color w:val="00B050"/>
          <w:sz w:val="24"/>
          <w:szCs w:val="24"/>
        </w:rPr>
      </w:pPr>
    </w:p>
    <w:p w:rsidR="004102AC" w:rsidRDefault="000805A8" w:rsidP="00362958">
      <w:pPr>
        <w:spacing w:after="0"/>
        <w:rPr>
          <w:rFonts w:ascii="Tahoma" w:hAnsi="Tahoma" w:cs="Tahoma"/>
          <w:color w:val="00B050"/>
          <w:sz w:val="24"/>
          <w:szCs w:val="24"/>
        </w:rPr>
      </w:pPr>
      <w:r>
        <w:rPr>
          <w:rFonts w:ascii="Tahoma" w:hAnsi="Tahoma" w:cs="Tahoma"/>
          <w:color w:val="00B050"/>
          <w:sz w:val="24"/>
          <w:szCs w:val="24"/>
        </w:rPr>
        <w:t>4.7</w:t>
      </w:r>
      <w:r w:rsidR="00D020BE">
        <w:rPr>
          <w:rFonts w:ascii="Tahoma" w:hAnsi="Tahoma" w:cs="Tahoma"/>
          <w:color w:val="00B050"/>
          <w:sz w:val="24"/>
          <w:szCs w:val="24"/>
        </w:rPr>
        <w:tab/>
      </w:r>
      <w:r w:rsidR="004102AC">
        <w:rPr>
          <w:rFonts w:ascii="Tahoma" w:hAnsi="Tahoma" w:cs="Tahoma"/>
          <w:color w:val="00B050"/>
          <w:sz w:val="24"/>
          <w:szCs w:val="24"/>
        </w:rPr>
        <w:t>Het goede voorbeeld</w:t>
      </w:r>
    </w:p>
    <w:p w:rsidR="004102AC" w:rsidRDefault="00AD46A3" w:rsidP="00362958">
      <w:pPr>
        <w:spacing w:after="0"/>
        <w:rPr>
          <w:rFonts w:ascii="Tahoma" w:hAnsi="Tahoma" w:cs="Tahoma"/>
          <w:sz w:val="24"/>
          <w:szCs w:val="24"/>
        </w:rPr>
      </w:pPr>
      <w:r>
        <w:rPr>
          <w:rFonts w:ascii="Tahoma" w:hAnsi="Tahoma" w:cs="Tahoma"/>
          <w:sz w:val="24"/>
          <w:szCs w:val="24"/>
        </w:rPr>
        <w:t xml:space="preserve">Leerlingen kijken ook naar wat hun ouders en leerkrachten eten. </w:t>
      </w:r>
      <w:r w:rsidR="00452AF7">
        <w:rPr>
          <w:rFonts w:ascii="Tahoma" w:hAnsi="Tahoma" w:cs="Tahoma"/>
          <w:sz w:val="24"/>
          <w:szCs w:val="24"/>
        </w:rPr>
        <w:t xml:space="preserve">Zij hebben een voorbeeldfunctie. </w:t>
      </w:r>
      <w:r>
        <w:rPr>
          <w:rFonts w:ascii="Tahoma" w:hAnsi="Tahoma" w:cs="Tahoma"/>
          <w:sz w:val="24"/>
          <w:szCs w:val="24"/>
        </w:rPr>
        <w:t>Het zou vreemd zijn als leraren in de pauze een koek nemen als pauzehap, terwijl</w:t>
      </w:r>
      <w:r w:rsidR="00452AF7">
        <w:rPr>
          <w:rFonts w:ascii="Tahoma" w:hAnsi="Tahoma" w:cs="Tahoma"/>
          <w:sz w:val="24"/>
          <w:szCs w:val="24"/>
        </w:rPr>
        <w:t xml:space="preserve"> de leerlingen een stuk groente/</w:t>
      </w:r>
      <w:r>
        <w:rPr>
          <w:rFonts w:ascii="Tahoma" w:hAnsi="Tahoma" w:cs="Tahoma"/>
          <w:sz w:val="24"/>
          <w:szCs w:val="24"/>
        </w:rPr>
        <w:t>fruit eten. Daarom gelden alle</w:t>
      </w:r>
      <w:r w:rsidR="00452AF7">
        <w:rPr>
          <w:rFonts w:ascii="Tahoma" w:hAnsi="Tahoma" w:cs="Tahoma"/>
          <w:sz w:val="24"/>
          <w:szCs w:val="24"/>
        </w:rPr>
        <w:t xml:space="preserve"> hierboven beschreven afspraken/</w:t>
      </w:r>
      <w:r>
        <w:rPr>
          <w:rFonts w:ascii="Tahoma" w:hAnsi="Tahoma" w:cs="Tahoma"/>
          <w:sz w:val="24"/>
          <w:szCs w:val="24"/>
        </w:rPr>
        <w:t>adviezen niet alleen voor de leerlingen, maar ook voor de leerkrachten/</w:t>
      </w:r>
      <w:r w:rsidR="00452AF7">
        <w:rPr>
          <w:rFonts w:ascii="Tahoma" w:hAnsi="Tahoma" w:cs="Tahoma"/>
          <w:sz w:val="24"/>
          <w:szCs w:val="24"/>
        </w:rPr>
        <w:t>stagiaires/</w:t>
      </w:r>
      <w:r>
        <w:rPr>
          <w:rFonts w:ascii="Tahoma" w:hAnsi="Tahoma" w:cs="Tahoma"/>
          <w:sz w:val="24"/>
          <w:szCs w:val="24"/>
        </w:rPr>
        <w:t xml:space="preserve">enz. Dit ook met betrekking tot traktaties. Wij willen u vragen de leerkrachten dezelfde traktatie te geven als de leerlingen. </w:t>
      </w:r>
    </w:p>
    <w:p w:rsidR="00AD46A3" w:rsidRDefault="00AD46A3" w:rsidP="00362958">
      <w:pPr>
        <w:spacing w:after="0"/>
        <w:rPr>
          <w:rFonts w:ascii="Tahoma" w:hAnsi="Tahoma" w:cs="Tahoma"/>
          <w:sz w:val="24"/>
          <w:szCs w:val="24"/>
        </w:rPr>
      </w:pPr>
    </w:p>
    <w:p w:rsidR="00AD46A3" w:rsidRDefault="000805A8" w:rsidP="00362958">
      <w:pPr>
        <w:spacing w:after="0"/>
        <w:rPr>
          <w:rFonts w:ascii="Tahoma" w:hAnsi="Tahoma" w:cs="Tahoma"/>
          <w:color w:val="00B050"/>
          <w:sz w:val="24"/>
          <w:szCs w:val="24"/>
        </w:rPr>
      </w:pPr>
      <w:r>
        <w:rPr>
          <w:rFonts w:ascii="Tahoma" w:hAnsi="Tahoma" w:cs="Tahoma"/>
          <w:color w:val="00B050"/>
          <w:sz w:val="24"/>
          <w:szCs w:val="24"/>
        </w:rPr>
        <w:t>4.8</w:t>
      </w:r>
      <w:r w:rsidR="00AD46A3">
        <w:rPr>
          <w:rFonts w:ascii="Tahoma" w:hAnsi="Tahoma" w:cs="Tahoma"/>
          <w:color w:val="00B050"/>
          <w:sz w:val="24"/>
          <w:szCs w:val="24"/>
        </w:rPr>
        <w:tab/>
        <w:t>Handhaving van het beleid</w:t>
      </w:r>
    </w:p>
    <w:p w:rsidR="000B1664" w:rsidRDefault="00AD46A3" w:rsidP="00362958">
      <w:pPr>
        <w:spacing w:after="0"/>
        <w:rPr>
          <w:rFonts w:ascii="Tahoma" w:hAnsi="Tahoma" w:cs="Tahoma"/>
          <w:sz w:val="24"/>
          <w:szCs w:val="24"/>
        </w:rPr>
      </w:pPr>
      <w:r>
        <w:rPr>
          <w:rFonts w:ascii="Tahoma" w:hAnsi="Tahoma" w:cs="Tahoma"/>
          <w:sz w:val="24"/>
          <w:szCs w:val="24"/>
        </w:rPr>
        <w:t>Bovenstaande afspraken e</w:t>
      </w:r>
      <w:r w:rsidR="000B1664">
        <w:rPr>
          <w:rFonts w:ascii="Tahoma" w:hAnsi="Tahoma" w:cs="Tahoma"/>
          <w:sz w:val="24"/>
          <w:szCs w:val="24"/>
        </w:rPr>
        <w:t>n adviezen zullen regelmatig (2</w:t>
      </w:r>
      <w:r>
        <w:rPr>
          <w:rFonts w:ascii="Tahoma" w:hAnsi="Tahoma" w:cs="Tahoma"/>
          <w:sz w:val="24"/>
          <w:szCs w:val="24"/>
        </w:rPr>
        <w:t xml:space="preserve"> keer per jaar) in teamvergaderingen worden besproken en </w:t>
      </w:r>
      <w:r w:rsidR="00214329">
        <w:rPr>
          <w:rFonts w:ascii="Tahoma" w:hAnsi="Tahoma" w:cs="Tahoma"/>
          <w:sz w:val="24"/>
          <w:szCs w:val="24"/>
        </w:rPr>
        <w:t>geëvalueerd</w:t>
      </w:r>
      <w:r>
        <w:rPr>
          <w:rFonts w:ascii="Tahoma" w:hAnsi="Tahoma" w:cs="Tahoma"/>
          <w:sz w:val="24"/>
          <w:szCs w:val="24"/>
        </w:rPr>
        <w:t xml:space="preserve">. Ook is het een terugkerend thema in de nieuwsbrief. </w:t>
      </w:r>
    </w:p>
    <w:p w:rsidR="000B1664" w:rsidRDefault="00F4316A" w:rsidP="00362958">
      <w:pPr>
        <w:spacing w:after="0"/>
        <w:rPr>
          <w:rFonts w:ascii="Tahoma" w:hAnsi="Tahoma" w:cs="Tahoma"/>
          <w:sz w:val="24"/>
          <w:szCs w:val="24"/>
        </w:rPr>
      </w:pPr>
      <w:r>
        <w:rPr>
          <w:rFonts w:ascii="Tahoma" w:hAnsi="Tahoma" w:cs="Tahoma"/>
          <w:sz w:val="24"/>
          <w:szCs w:val="24"/>
        </w:rPr>
        <w:t xml:space="preserve">Regelmatig zal dit </w:t>
      </w:r>
      <w:r w:rsidR="000B1664">
        <w:rPr>
          <w:rFonts w:ascii="Tahoma" w:hAnsi="Tahoma" w:cs="Tahoma"/>
          <w:sz w:val="24"/>
          <w:szCs w:val="24"/>
        </w:rPr>
        <w:t xml:space="preserve">beleidsplan in de OR en MR besproken en geëvalueerd worden. </w:t>
      </w:r>
    </w:p>
    <w:p w:rsidR="00F4316A" w:rsidRDefault="00F4316A" w:rsidP="00362958">
      <w:pPr>
        <w:spacing w:after="0"/>
        <w:rPr>
          <w:rFonts w:ascii="Tahoma" w:hAnsi="Tahoma" w:cs="Tahoma"/>
          <w:sz w:val="24"/>
          <w:szCs w:val="24"/>
        </w:rPr>
      </w:pPr>
    </w:p>
    <w:p w:rsidR="00F4316A" w:rsidRDefault="00F4316A" w:rsidP="00362958">
      <w:pPr>
        <w:spacing w:after="0"/>
        <w:rPr>
          <w:rFonts w:ascii="Tahoma" w:hAnsi="Tahoma" w:cs="Tahoma"/>
          <w:sz w:val="24"/>
          <w:szCs w:val="24"/>
        </w:rPr>
      </w:pPr>
      <w:r>
        <w:rPr>
          <w:rFonts w:ascii="Tahoma" w:hAnsi="Tahoma" w:cs="Tahoma"/>
          <w:sz w:val="24"/>
          <w:szCs w:val="24"/>
        </w:rPr>
        <w:t xml:space="preserve">De werkgroep gezonde school is het afgelopen jaar gestart en zal regelmatig bijeenkomen voor acties en ideeën. </w:t>
      </w:r>
    </w:p>
    <w:p w:rsidR="00F4316A" w:rsidRDefault="00AD46A3" w:rsidP="00362958">
      <w:pPr>
        <w:spacing w:after="0"/>
        <w:rPr>
          <w:rFonts w:ascii="Tahoma" w:hAnsi="Tahoma" w:cs="Tahoma"/>
          <w:sz w:val="24"/>
          <w:szCs w:val="24"/>
        </w:rPr>
      </w:pPr>
      <w:r>
        <w:rPr>
          <w:rFonts w:ascii="Tahoma" w:hAnsi="Tahoma" w:cs="Tahoma"/>
          <w:sz w:val="24"/>
          <w:szCs w:val="24"/>
        </w:rPr>
        <w:t xml:space="preserve">Via deze nieuwsbrief worden ook de activiteiten rondom voeding aan de ouders bekendgemaakt. </w:t>
      </w:r>
    </w:p>
    <w:p w:rsidR="00F4316A" w:rsidRDefault="00F4316A" w:rsidP="00362958">
      <w:pPr>
        <w:spacing w:after="0"/>
        <w:rPr>
          <w:rFonts w:ascii="Tahoma" w:hAnsi="Tahoma" w:cs="Tahoma"/>
          <w:sz w:val="24"/>
          <w:szCs w:val="24"/>
        </w:rPr>
      </w:pPr>
    </w:p>
    <w:p w:rsidR="00214329" w:rsidRDefault="00AD46A3" w:rsidP="00362958">
      <w:pPr>
        <w:spacing w:after="0"/>
        <w:rPr>
          <w:rFonts w:ascii="Tahoma" w:hAnsi="Tahoma" w:cs="Tahoma"/>
          <w:sz w:val="24"/>
          <w:szCs w:val="24"/>
        </w:rPr>
      </w:pPr>
      <w:r>
        <w:rPr>
          <w:rFonts w:ascii="Tahoma" w:hAnsi="Tahoma" w:cs="Tahoma"/>
          <w:sz w:val="24"/>
          <w:szCs w:val="24"/>
        </w:rPr>
        <w:t xml:space="preserve">Voor alle betrokken partijen realiseert de school zich dat sommige afspraken en adviezen tijd nodig hebben om te wennen. </w:t>
      </w:r>
    </w:p>
    <w:p w:rsidR="00214329" w:rsidRDefault="00214329" w:rsidP="00362958">
      <w:pPr>
        <w:spacing w:after="0"/>
        <w:rPr>
          <w:rFonts w:ascii="Tahoma" w:hAnsi="Tahoma" w:cs="Tahoma"/>
          <w:sz w:val="24"/>
          <w:szCs w:val="24"/>
        </w:rPr>
      </w:pPr>
    </w:p>
    <w:p w:rsidR="00214329" w:rsidRDefault="00214329" w:rsidP="00362958">
      <w:pPr>
        <w:spacing w:after="0"/>
        <w:rPr>
          <w:rFonts w:ascii="Tahoma" w:hAnsi="Tahoma" w:cs="Tahoma"/>
          <w:sz w:val="24"/>
          <w:szCs w:val="24"/>
        </w:rPr>
      </w:pPr>
    </w:p>
    <w:p w:rsidR="00214329" w:rsidRDefault="00282C0B" w:rsidP="00362958">
      <w:pPr>
        <w:spacing w:after="0"/>
        <w:rPr>
          <w:rFonts w:ascii="Tahoma" w:hAnsi="Tahoma" w:cs="Tahoma"/>
          <w:sz w:val="24"/>
          <w:szCs w:val="24"/>
        </w:rPr>
      </w:pPr>
      <w:r>
        <w:rPr>
          <w:rFonts w:ascii="Tahoma" w:hAnsi="Tahoma" w:cs="Tahoma"/>
          <w:noProof/>
          <w:sz w:val="24"/>
          <w:szCs w:val="24"/>
          <w:lang w:eastAsia="nl-NL"/>
        </w:rPr>
        <w:drawing>
          <wp:inline distT="0" distB="0" distL="0" distR="0">
            <wp:extent cx="5760720" cy="36861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per-el-hielo[1].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686175"/>
                    </a:xfrm>
                    <a:prstGeom prst="rect">
                      <a:avLst/>
                    </a:prstGeom>
                  </pic:spPr>
                </pic:pic>
              </a:graphicData>
            </a:graphic>
          </wp:inline>
        </w:drawing>
      </w:r>
    </w:p>
    <w:p w:rsidR="00214329" w:rsidRDefault="00214329" w:rsidP="00362958">
      <w:pPr>
        <w:spacing w:after="0"/>
        <w:rPr>
          <w:rFonts w:ascii="Tahoma" w:hAnsi="Tahoma" w:cs="Tahoma"/>
          <w:sz w:val="24"/>
          <w:szCs w:val="24"/>
        </w:rPr>
      </w:pPr>
    </w:p>
    <w:p w:rsidR="00214329" w:rsidRDefault="00214329" w:rsidP="00362958">
      <w:pPr>
        <w:spacing w:after="0"/>
        <w:rPr>
          <w:rFonts w:ascii="Tahoma" w:hAnsi="Tahoma" w:cs="Tahoma"/>
          <w:sz w:val="24"/>
          <w:szCs w:val="24"/>
        </w:rPr>
      </w:pPr>
      <w:r>
        <w:rPr>
          <w:rFonts w:ascii="Tahoma" w:hAnsi="Tahoma" w:cs="Tahoma"/>
          <w:sz w:val="24"/>
          <w:szCs w:val="24"/>
        </w:rPr>
        <w:t>Bijlage: adviezen van het voedingscentrum</w:t>
      </w:r>
    </w:p>
    <w:p w:rsidR="00590170" w:rsidRPr="00AD46A3" w:rsidRDefault="00590170" w:rsidP="00362958">
      <w:pPr>
        <w:spacing w:after="0"/>
        <w:rPr>
          <w:rFonts w:ascii="Tahoma" w:hAnsi="Tahoma" w:cs="Tahoma"/>
          <w:sz w:val="24"/>
          <w:szCs w:val="24"/>
        </w:rPr>
      </w:pPr>
    </w:p>
    <w:sectPr w:rsidR="00590170" w:rsidRPr="00AD46A3">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417" w:rsidRDefault="00A93417" w:rsidP="003B7D0A">
      <w:pPr>
        <w:spacing w:after="0" w:line="240" w:lineRule="auto"/>
      </w:pPr>
      <w:r>
        <w:separator/>
      </w:r>
    </w:p>
  </w:endnote>
  <w:endnote w:type="continuationSeparator" w:id="0">
    <w:p w:rsidR="00A93417" w:rsidRDefault="00A93417" w:rsidP="003B7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w:altName w:val="Vrinda"/>
    <w:charset w:val="00"/>
    <w:family w:val="swiss"/>
    <w:pitch w:val="variable"/>
    <w:sig w:usb0="80000027"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color w:val="00B050"/>
          <w:sz w:val="20"/>
          <w:szCs w:val="20"/>
        </w:rPr>
        <w:id w:val="-1083294234"/>
        <w:docPartObj>
          <w:docPartGallery w:val="Page Numbers (Bottom of Page)"/>
          <w:docPartUnique/>
        </w:docPartObj>
      </w:sdtPr>
      <w:sdtEndPr>
        <w:rPr>
          <w:rFonts w:asciiTheme="minorHAnsi" w:eastAsiaTheme="minorHAnsi" w:hAnsiTheme="minorHAnsi" w:cstheme="minorBidi"/>
          <w:sz w:val="22"/>
          <w:szCs w:val="22"/>
        </w:rPr>
      </w:sdtEndPr>
      <w:sdtContent>
        <w:tr w:rsidR="003B7D0A">
          <w:trPr>
            <w:trHeight w:val="727"/>
          </w:trPr>
          <w:tc>
            <w:tcPr>
              <w:tcW w:w="4000" w:type="pct"/>
              <w:tcBorders>
                <w:right w:val="triple" w:sz="4" w:space="0" w:color="5B9BD5" w:themeColor="accent1"/>
              </w:tcBorders>
            </w:tcPr>
            <w:p w:rsidR="003B7D0A" w:rsidRPr="003B7D0A" w:rsidRDefault="003B7D0A">
              <w:pPr>
                <w:tabs>
                  <w:tab w:val="left" w:pos="620"/>
                  <w:tab w:val="center" w:pos="4320"/>
                </w:tabs>
                <w:jc w:val="right"/>
                <w:rPr>
                  <w:rFonts w:asciiTheme="majorHAnsi" w:eastAsiaTheme="majorEastAsia" w:hAnsiTheme="majorHAnsi" w:cstheme="majorBidi"/>
                  <w:color w:val="00B050"/>
                  <w:sz w:val="20"/>
                  <w:szCs w:val="20"/>
                </w:rPr>
              </w:pPr>
            </w:p>
          </w:tc>
          <w:tc>
            <w:tcPr>
              <w:tcW w:w="1000" w:type="pct"/>
              <w:tcBorders>
                <w:left w:val="triple" w:sz="4" w:space="0" w:color="5B9BD5" w:themeColor="accent1"/>
              </w:tcBorders>
            </w:tcPr>
            <w:p w:rsidR="003B7D0A" w:rsidRPr="003B7D0A" w:rsidRDefault="003B7D0A">
              <w:pPr>
                <w:tabs>
                  <w:tab w:val="left" w:pos="1490"/>
                </w:tabs>
                <w:rPr>
                  <w:rFonts w:asciiTheme="majorHAnsi" w:eastAsiaTheme="majorEastAsia" w:hAnsiTheme="majorHAnsi" w:cstheme="majorBidi"/>
                  <w:color w:val="00B050"/>
                  <w:sz w:val="28"/>
                  <w:szCs w:val="28"/>
                </w:rPr>
              </w:pPr>
              <w:r w:rsidRPr="003B7D0A">
                <w:rPr>
                  <w:color w:val="00B050"/>
                </w:rPr>
                <w:fldChar w:fldCharType="begin"/>
              </w:r>
              <w:r w:rsidRPr="003B7D0A">
                <w:rPr>
                  <w:color w:val="00B050"/>
                </w:rPr>
                <w:instrText>PAGE    \* MERGEFORMAT</w:instrText>
              </w:r>
              <w:r w:rsidRPr="003B7D0A">
                <w:rPr>
                  <w:color w:val="00B050"/>
                </w:rPr>
                <w:fldChar w:fldCharType="separate"/>
              </w:r>
              <w:r w:rsidR="00AB6007">
                <w:rPr>
                  <w:noProof/>
                  <w:color w:val="00B050"/>
                </w:rPr>
                <w:t>10</w:t>
              </w:r>
              <w:r w:rsidRPr="003B7D0A">
                <w:rPr>
                  <w:color w:val="00B050"/>
                </w:rPr>
                <w:fldChar w:fldCharType="end"/>
              </w:r>
            </w:p>
          </w:tc>
        </w:tr>
      </w:sdtContent>
    </w:sdt>
  </w:tbl>
  <w:p w:rsidR="003B7D0A" w:rsidRDefault="003B7D0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417" w:rsidRDefault="00A93417" w:rsidP="003B7D0A">
      <w:pPr>
        <w:spacing w:after="0" w:line="240" w:lineRule="auto"/>
      </w:pPr>
      <w:r>
        <w:separator/>
      </w:r>
    </w:p>
  </w:footnote>
  <w:footnote w:type="continuationSeparator" w:id="0">
    <w:p w:rsidR="00A93417" w:rsidRDefault="00A93417" w:rsidP="003B7D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36304D"/>
    <w:multiLevelType w:val="hybridMultilevel"/>
    <w:tmpl w:val="116E253C"/>
    <w:lvl w:ilvl="0" w:tplc="D67295A2">
      <w:start w:val="4"/>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BBF"/>
    <w:rsid w:val="000660DC"/>
    <w:rsid w:val="000805A8"/>
    <w:rsid w:val="00094F53"/>
    <w:rsid w:val="000B1664"/>
    <w:rsid w:val="000C457A"/>
    <w:rsid w:val="0012027B"/>
    <w:rsid w:val="00196EF9"/>
    <w:rsid w:val="001B06EF"/>
    <w:rsid w:val="00214329"/>
    <w:rsid w:val="0023350D"/>
    <w:rsid w:val="00282C0B"/>
    <w:rsid w:val="002A58F7"/>
    <w:rsid w:val="002B062D"/>
    <w:rsid w:val="002C6924"/>
    <w:rsid w:val="0030489C"/>
    <w:rsid w:val="0034400D"/>
    <w:rsid w:val="003475F6"/>
    <w:rsid w:val="00362958"/>
    <w:rsid w:val="003A71A3"/>
    <w:rsid w:val="003B7D0A"/>
    <w:rsid w:val="004102AC"/>
    <w:rsid w:val="00452AF7"/>
    <w:rsid w:val="004933EC"/>
    <w:rsid w:val="004A7945"/>
    <w:rsid w:val="004E0709"/>
    <w:rsid w:val="00506390"/>
    <w:rsid w:val="0055052B"/>
    <w:rsid w:val="00550EB0"/>
    <w:rsid w:val="0055235A"/>
    <w:rsid w:val="0055741F"/>
    <w:rsid w:val="005605FD"/>
    <w:rsid w:val="00582CD6"/>
    <w:rsid w:val="00590170"/>
    <w:rsid w:val="005A5E1F"/>
    <w:rsid w:val="005D1A22"/>
    <w:rsid w:val="005E44E1"/>
    <w:rsid w:val="006477F7"/>
    <w:rsid w:val="00660B63"/>
    <w:rsid w:val="00683A00"/>
    <w:rsid w:val="006E7771"/>
    <w:rsid w:val="006F606F"/>
    <w:rsid w:val="00701BCE"/>
    <w:rsid w:val="007709CF"/>
    <w:rsid w:val="00785282"/>
    <w:rsid w:val="007D4087"/>
    <w:rsid w:val="008440E1"/>
    <w:rsid w:val="008A1CD8"/>
    <w:rsid w:val="008D1AE9"/>
    <w:rsid w:val="0091320C"/>
    <w:rsid w:val="00955642"/>
    <w:rsid w:val="00990CEF"/>
    <w:rsid w:val="00992688"/>
    <w:rsid w:val="009D315F"/>
    <w:rsid w:val="00A13E3B"/>
    <w:rsid w:val="00A1767F"/>
    <w:rsid w:val="00A93417"/>
    <w:rsid w:val="00AB6007"/>
    <w:rsid w:val="00AD46A3"/>
    <w:rsid w:val="00B14C8C"/>
    <w:rsid w:val="00B2619A"/>
    <w:rsid w:val="00B3404B"/>
    <w:rsid w:val="00B6090D"/>
    <w:rsid w:val="00B87858"/>
    <w:rsid w:val="00BB1CEF"/>
    <w:rsid w:val="00C230DC"/>
    <w:rsid w:val="00C7228B"/>
    <w:rsid w:val="00CC0633"/>
    <w:rsid w:val="00CF7204"/>
    <w:rsid w:val="00D020BE"/>
    <w:rsid w:val="00D720F9"/>
    <w:rsid w:val="00D96BBF"/>
    <w:rsid w:val="00ED6B13"/>
    <w:rsid w:val="00F05C90"/>
    <w:rsid w:val="00F17AF8"/>
    <w:rsid w:val="00F26D37"/>
    <w:rsid w:val="00F4316A"/>
    <w:rsid w:val="00F90F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4C27A"/>
  <w15:chartTrackingRefBased/>
  <w15:docId w15:val="{1EC2F277-6822-48B1-BDE1-4C4908F9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5642"/>
    <w:pPr>
      <w:ind w:left="720"/>
      <w:contextualSpacing/>
    </w:pPr>
  </w:style>
  <w:style w:type="paragraph" w:styleId="Geenafstand">
    <w:name w:val="No Spacing"/>
    <w:uiPriority w:val="1"/>
    <w:qFormat/>
    <w:rsid w:val="005A5E1F"/>
    <w:pPr>
      <w:spacing w:after="0" w:line="240" w:lineRule="auto"/>
    </w:pPr>
    <w:rPr>
      <w:rFonts w:ascii="Frutiger" w:eastAsia="Calibri" w:hAnsi="Frutiger" w:cs="Vrinda"/>
      <w:sz w:val="18"/>
      <w:szCs w:val="24"/>
      <w:lang w:bidi="bn-IN"/>
    </w:rPr>
  </w:style>
  <w:style w:type="paragraph" w:styleId="Koptekst">
    <w:name w:val="header"/>
    <w:basedOn w:val="Standaard"/>
    <w:link w:val="KoptekstChar"/>
    <w:uiPriority w:val="99"/>
    <w:unhideWhenUsed/>
    <w:rsid w:val="003B7D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7D0A"/>
  </w:style>
  <w:style w:type="paragraph" w:styleId="Voettekst">
    <w:name w:val="footer"/>
    <w:basedOn w:val="Standaard"/>
    <w:link w:val="VoettekstChar"/>
    <w:uiPriority w:val="99"/>
    <w:unhideWhenUsed/>
    <w:rsid w:val="003B7D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7D0A"/>
  </w:style>
  <w:style w:type="character" w:styleId="Hyperlink">
    <w:name w:val="Hyperlink"/>
    <w:basedOn w:val="Standaardalinea-lettertype"/>
    <w:uiPriority w:val="99"/>
    <w:unhideWhenUsed/>
    <w:rsid w:val="003B7D0A"/>
    <w:rPr>
      <w:color w:val="0563C1" w:themeColor="hyperlink"/>
      <w:u w:val="single"/>
    </w:rPr>
  </w:style>
  <w:style w:type="paragraph" w:styleId="Ballontekst">
    <w:name w:val="Balloon Text"/>
    <w:basedOn w:val="Standaard"/>
    <w:link w:val="BallontekstChar"/>
    <w:uiPriority w:val="99"/>
    <w:semiHidden/>
    <w:unhideWhenUsed/>
    <w:rsid w:val="008D1A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D1A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ezondtrakteren.n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voedingscentrum.nl/trakteren"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70904-D59D-454B-9DB4-1F6F27FCA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2693</Words>
  <Characters>14816</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Bascule - Locatieleider - J. Grupstra</dc:creator>
  <cp:keywords/>
  <dc:description/>
  <cp:lastModifiedBy>Bascule - Locatieleider - J. Grupstra</cp:lastModifiedBy>
  <cp:revision>2</cp:revision>
  <cp:lastPrinted>2019-06-02T12:26:00Z</cp:lastPrinted>
  <dcterms:created xsi:type="dcterms:W3CDTF">2019-06-02T12:26:00Z</dcterms:created>
  <dcterms:modified xsi:type="dcterms:W3CDTF">2019-06-02T12:26:00Z</dcterms:modified>
</cp:coreProperties>
</file>